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FC9" w:rsidRDefault="00727FC9" w:rsidP="00727FC9">
      <w:pPr>
        <w:tabs>
          <w:tab w:val="left" w:pos="720"/>
        </w:tabs>
        <w:autoSpaceDE w:val="0"/>
        <w:autoSpaceDN w:val="0"/>
        <w:adjustRightInd w:val="0"/>
        <w:jc w:val="center"/>
        <w:rPr>
          <w:b/>
          <w:bCs/>
          <w:smallCaps/>
          <w:sz w:val="36"/>
          <w:szCs w:val="36"/>
        </w:rPr>
      </w:pPr>
      <w:r>
        <w:rPr>
          <w:b/>
          <w:bCs/>
          <w:smallCaps/>
          <w:noProof/>
          <w:sz w:val="36"/>
          <w:szCs w:val="36"/>
        </w:rPr>
        <w:drawing>
          <wp:inline distT="0" distB="0" distL="0" distR="0">
            <wp:extent cx="1362075" cy="314325"/>
            <wp:effectExtent l="0" t="0" r="9525" b="9525"/>
            <wp:docPr id="1" name="Picture 1" descr="Copy of OSF_logo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py of OSF_logo_RG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FC9" w:rsidRPr="00100764" w:rsidRDefault="00727FC9" w:rsidP="00727FC9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mallCaps/>
          <w:sz w:val="28"/>
          <w:szCs w:val="28"/>
        </w:rPr>
      </w:pPr>
    </w:p>
    <w:p w:rsidR="007E6DAB" w:rsidRPr="00A45591" w:rsidRDefault="00BB0194" w:rsidP="007E6DAB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mallCaps/>
          <w:sz w:val="36"/>
          <w:szCs w:val="36"/>
          <w:lang w:val="ru-RU"/>
        </w:rPr>
      </w:pPr>
      <w:r>
        <w:rPr>
          <w:rFonts w:ascii="Times New Roman" w:hAnsi="Times New Roman"/>
          <w:b/>
          <w:bCs/>
          <w:smallCaps/>
          <w:sz w:val="36"/>
          <w:szCs w:val="36"/>
          <w:lang w:val="ru-RU"/>
        </w:rPr>
        <w:t>Программа</w:t>
      </w:r>
      <w:r w:rsidR="007E6DAB" w:rsidRPr="00A45591">
        <w:rPr>
          <w:rFonts w:ascii="Times New Roman" w:hAnsi="Times New Roman"/>
          <w:b/>
          <w:bCs/>
          <w:smallCaps/>
          <w:sz w:val="36"/>
          <w:szCs w:val="36"/>
          <w:lang w:val="ru-RU"/>
        </w:rPr>
        <w:t xml:space="preserve"> «Евразия»</w:t>
      </w:r>
    </w:p>
    <w:p w:rsidR="007E6DAB" w:rsidRPr="00853831" w:rsidRDefault="007E6DAB" w:rsidP="007E6DAB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mallCap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mallCaps/>
          <w:sz w:val="28"/>
          <w:szCs w:val="28"/>
          <w:lang w:val="ru-RU"/>
        </w:rPr>
        <w:t xml:space="preserve">Проектная </w:t>
      </w:r>
      <w:r w:rsidRPr="00853831">
        <w:rPr>
          <w:rFonts w:ascii="Times New Roman" w:hAnsi="Times New Roman"/>
          <w:b/>
          <w:bCs/>
          <w:smallCaps/>
          <w:sz w:val="28"/>
          <w:szCs w:val="28"/>
          <w:lang w:val="ru-RU"/>
        </w:rPr>
        <w:t xml:space="preserve">заявка: </w:t>
      </w:r>
    </w:p>
    <w:p w:rsidR="007E6DAB" w:rsidRPr="00853831" w:rsidRDefault="007E6DAB" w:rsidP="007E6DAB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mallCaps/>
          <w:sz w:val="28"/>
          <w:szCs w:val="28"/>
          <w:lang w:val="ru-RU"/>
        </w:rPr>
      </w:pPr>
      <w:r w:rsidRPr="00853831">
        <w:rPr>
          <w:rFonts w:ascii="Times New Roman" w:hAnsi="Times New Roman"/>
          <w:b/>
          <w:bCs/>
          <w:smallCaps/>
          <w:sz w:val="28"/>
          <w:szCs w:val="28"/>
          <w:lang w:val="ru-RU"/>
        </w:rPr>
        <w:t>общие требования к оформлению и подаче</w:t>
      </w:r>
    </w:p>
    <w:p w:rsidR="00727FC9" w:rsidRPr="0023294A" w:rsidRDefault="00727FC9" w:rsidP="00727FC9">
      <w:pPr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7E6DAB" w:rsidRDefault="007E6DAB" w:rsidP="00727FC9">
      <w:pPr>
        <w:rPr>
          <w:rFonts w:ascii="Times New Roman" w:hAnsi="Times New Roman"/>
          <w:b/>
          <w:sz w:val="22"/>
          <w:szCs w:val="22"/>
          <w:u w:val="single"/>
          <w:lang w:val="ru-RU"/>
        </w:rPr>
      </w:pPr>
    </w:p>
    <w:p w:rsidR="007E6DAB" w:rsidRPr="00A45591" w:rsidRDefault="007E6DAB" w:rsidP="007E6DAB">
      <w:pPr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b/>
          <w:sz w:val="22"/>
          <w:szCs w:val="22"/>
          <w:u w:val="single"/>
          <w:lang w:val="ru-RU"/>
        </w:rPr>
        <w:t>О</w:t>
      </w:r>
      <w:r w:rsidRPr="00A45591">
        <w:rPr>
          <w:rFonts w:ascii="Times New Roman" w:hAnsi="Times New Roman"/>
          <w:b/>
          <w:sz w:val="22"/>
          <w:szCs w:val="22"/>
          <w:u w:val="single"/>
          <w:lang w:val="ru-RU"/>
        </w:rPr>
        <w:t xml:space="preserve"> </w:t>
      </w:r>
      <w:r w:rsidR="009903B7">
        <w:rPr>
          <w:rFonts w:ascii="Times New Roman" w:hAnsi="Times New Roman"/>
          <w:b/>
          <w:sz w:val="22"/>
          <w:szCs w:val="22"/>
          <w:u w:val="single"/>
          <w:lang w:val="ru-RU"/>
        </w:rPr>
        <w:t>«</w:t>
      </w:r>
      <w:r>
        <w:rPr>
          <w:rFonts w:ascii="Times New Roman" w:hAnsi="Times New Roman"/>
          <w:b/>
          <w:sz w:val="22"/>
          <w:szCs w:val="22"/>
          <w:u w:val="single"/>
          <w:lang w:val="ru-RU"/>
        </w:rPr>
        <w:t>Фондах</w:t>
      </w:r>
      <w:r w:rsidRPr="00A45591">
        <w:rPr>
          <w:rFonts w:ascii="Times New Roman" w:hAnsi="Times New Roman"/>
          <w:b/>
          <w:sz w:val="22"/>
          <w:szCs w:val="22"/>
          <w:u w:val="single"/>
          <w:lang w:val="ru-RU"/>
        </w:rPr>
        <w:t xml:space="preserve"> </w:t>
      </w:r>
      <w:r>
        <w:rPr>
          <w:rFonts w:ascii="Times New Roman" w:hAnsi="Times New Roman"/>
          <w:b/>
          <w:sz w:val="22"/>
          <w:szCs w:val="22"/>
          <w:u w:val="single"/>
          <w:lang w:val="ru-RU"/>
        </w:rPr>
        <w:t>открытого общества</w:t>
      </w:r>
      <w:r w:rsidR="009903B7">
        <w:rPr>
          <w:rFonts w:ascii="Times New Roman" w:hAnsi="Times New Roman"/>
          <w:b/>
          <w:sz w:val="22"/>
          <w:szCs w:val="22"/>
          <w:u w:val="single"/>
          <w:lang w:val="ru-RU"/>
        </w:rPr>
        <w:t>»</w:t>
      </w:r>
      <w:r w:rsidRPr="00A45591">
        <w:rPr>
          <w:rFonts w:ascii="Times New Roman" w:hAnsi="Times New Roman"/>
          <w:b/>
          <w:sz w:val="22"/>
          <w:szCs w:val="22"/>
          <w:u w:val="single"/>
          <w:lang w:val="ru-RU"/>
        </w:rPr>
        <w:t xml:space="preserve"> </w:t>
      </w:r>
    </w:p>
    <w:p w:rsidR="007E6DAB" w:rsidRPr="00A45591" w:rsidRDefault="007E6DAB" w:rsidP="007E6DAB">
      <w:pPr>
        <w:ind w:firstLine="720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«</w:t>
      </w:r>
      <w:r w:rsidRPr="00A45591">
        <w:rPr>
          <w:rFonts w:ascii="Times New Roman" w:hAnsi="Times New Roman"/>
          <w:sz w:val="22"/>
          <w:szCs w:val="22"/>
          <w:lang w:val="ru-RU"/>
        </w:rPr>
        <w:t>Фонды открытого общества</w:t>
      </w:r>
      <w:r>
        <w:rPr>
          <w:rFonts w:ascii="Times New Roman" w:hAnsi="Times New Roman"/>
          <w:sz w:val="22"/>
          <w:szCs w:val="22"/>
          <w:lang w:val="ru-RU"/>
        </w:rPr>
        <w:t>» (ФОО)</w:t>
      </w:r>
      <w:r w:rsidRPr="00A45591">
        <w:rPr>
          <w:rFonts w:ascii="Times New Roman" w:hAnsi="Times New Roman"/>
          <w:sz w:val="22"/>
          <w:szCs w:val="22"/>
          <w:lang w:val="ru-RU"/>
        </w:rPr>
        <w:t xml:space="preserve"> работают над созданием </w:t>
      </w:r>
      <w:r w:rsidR="009903B7">
        <w:rPr>
          <w:rFonts w:ascii="Times New Roman" w:hAnsi="Times New Roman"/>
          <w:sz w:val="22"/>
          <w:szCs w:val="22"/>
          <w:lang w:val="ru-RU"/>
        </w:rPr>
        <w:t>динамичных</w:t>
      </w:r>
      <w:r w:rsidRPr="00A45591">
        <w:rPr>
          <w:rFonts w:ascii="Times New Roman" w:hAnsi="Times New Roman"/>
          <w:sz w:val="22"/>
          <w:szCs w:val="22"/>
          <w:lang w:val="ru-RU"/>
        </w:rPr>
        <w:t xml:space="preserve"> и толерантных демократий, правительства которых </w:t>
      </w:r>
      <w:proofErr w:type="spellStart"/>
      <w:r w:rsidRPr="00A45591">
        <w:rPr>
          <w:rFonts w:ascii="Times New Roman" w:hAnsi="Times New Roman"/>
          <w:sz w:val="22"/>
          <w:szCs w:val="22"/>
          <w:lang w:val="ru-RU"/>
        </w:rPr>
        <w:t>подотчетны</w:t>
      </w:r>
      <w:proofErr w:type="spellEnd"/>
      <w:r w:rsidRPr="00A45591">
        <w:rPr>
          <w:rFonts w:ascii="Times New Roman" w:hAnsi="Times New Roman"/>
          <w:sz w:val="22"/>
          <w:szCs w:val="22"/>
          <w:lang w:val="ru-RU"/>
        </w:rPr>
        <w:t xml:space="preserve"> своим гражданам. Характерными признаками открытого общества являются верховенство закона и равенство всех перед законом; уважение к правам личности, меньшинствам, многообразию мнений и позиций; демократическая избирательная система; рыночная экономика, в которой разделены роли государства и бизнеса; и гражданское общество, которое помогает контролировать деятельность правительств. Для выполнения своей миссии </w:t>
      </w:r>
      <w:r>
        <w:rPr>
          <w:rFonts w:ascii="Times New Roman" w:hAnsi="Times New Roman"/>
          <w:sz w:val="22"/>
          <w:szCs w:val="22"/>
          <w:lang w:val="ru-RU"/>
        </w:rPr>
        <w:t>ФОО</w:t>
      </w:r>
      <w:r w:rsidRPr="00A45591">
        <w:rPr>
          <w:rFonts w:ascii="Times New Roman" w:hAnsi="Times New Roman"/>
          <w:sz w:val="22"/>
          <w:szCs w:val="22"/>
          <w:lang w:val="ru-RU"/>
        </w:rPr>
        <w:t xml:space="preserve"> стремятся формировать общественную политику, которая могла бы гарантировать соблюдение принципов справедливости в политической, юридической и экономической системах, и гарантировала уважение к основным правам человека. На местном уровне </w:t>
      </w:r>
      <w:r>
        <w:rPr>
          <w:rFonts w:ascii="Times New Roman" w:hAnsi="Times New Roman"/>
          <w:sz w:val="22"/>
          <w:szCs w:val="22"/>
          <w:lang w:val="ru-RU"/>
        </w:rPr>
        <w:t>ФОО</w:t>
      </w:r>
      <w:r w:rsidRPr="00A45591">
        <w:rPr>
          <w:rFonts w:ascii="Times New Roman" w:hAnsi="Times New Roman"/>
          <w:sz w:val="22"/>
          <w:szCs w:val="22"/>
          <w:lang w:val="ru-RU"/>
        </w:rPr>
        <w:t xml:space="preserve"> реализуют целый ряд инициатив для укрепления правовой системы, систем образования и здравоохранения, и независимых СМИ. Наряду с этим фонды стремятся  объединять усилия  разных организаций на разных континентах для борьбы с коррупцией и расширения свободы информации. </w:t>
      </w:r>
      <w:r>
        <w:rPr>
          <w:rFonts w:ascii="Times New Roman" w:hAnsi="Times New Roman"/>
          <w:sz w:val="22"/>
          <w:szCs w:val="22"/>
          <w:lang w:val="ru-RU"/>
        </w:rPr>
        <w:t>ФОО уделяют приоритетное</w:t>
      </w:r>
      <w:r w:rsidRPr="00A45591">
        <w:rPr>
          <w:rFonts w:ascii="Times New Roman" w:hAnsi="Times New Roman"/>
          <w:sz w:val="22"/>
          <w:szCs w:val="22"/>
          <w:lang w:val="ru-RU"/>
        </w:rPr>
        <w:t xml:space="preserve"> внимание вопросам защиты и улучшения условий жизни маргинальных </w:t>
      </w:r>
      <w:r>
        <w:rPr>
          <w:rFonts w:ascii="Times New Roman" w:hAnsi="Times New Roman"/>
          <w:sz w:val="22"/>
          <w:szCs w:val="22"/>
          <w:lang w:val="ru-RU"/>
        </w:rPr>
        <w:t>групп и сообществ</w:t>
      </w:r>
      <w:r w:rsidRPr="00A45591">
        <w:rPr>
          <w:rFonts w:ascii="Times New Roman" w:hAnsi="Times New Roman"/>
          <w:sz w:val="22"/>
          <w:szCs w:val="22"/>
          <w:lang w:val="ru-RU"/>
        </w:rPr>
        <w:t xml:space="preserve">. </w:t>
      </w:r>
    </w:p>
    <w:p w:rsidR="00727FC9" w:rsidRPr="009903B7" w:rsidRDefault="00727FC9" w:rsidP="00727FC9">
      <w:pPr>
        <w:rPr>
          <w:rFonts w:ascii="Times New Roman" w:hAnsi="Times New Roman"/>
          <w:sz w:val="22"/>
          <w:szCs w:val="22"/>
          <w:lang w:val="ru-RU"/>
        </w:rPr>
      </w:pPr>
    </w:p>
    <w:p w:rsidR="00041B56" w:rsidRDefault="00A67F82" w:rsidP="00041B56">
      <w:pPr>
        <w:rPr>
          <w:rFonts w:ascii="Times New Roman" w:hAnsi="Times New Roman"/>
          <w:b/>
          <w:sz w:val="22"/>
          <w:szCs w:val="22"/>
          <w:u w:val="single"/>
          <w:lang w:val="ru-RU"/>
        </w:rPr>
      </w:pPr>
      <w:r>
        <w:rPr>
          <w:rFonts w:ascii="Times New Roman" w:hAnsi="Times New Roman"/>
          <w:b/>
          <w:sz w:val="22"/>
          <w:szCs w:val="22"/>
          <w:u w:val="single"/>
          <w:lang w:val="ru-RU"/>
        </w:rPr>
        <w:t>О Программе «Евразия»</w:t>
      </w:r>
    </w:p>
    <w:p w:rsidR="00041B56" w:rsidRDefault="00A67F82" w:rsidP="00041B56">
      <w:pPr>
        <w:ind w:firstLine="720"/>
        <w:jc w:val="both"/>
        <w:rPr>
          <w:rFonts w:ascii="Times New Roman" w:hAnsi="Times New Roman"/>
          <w:color w:val="000000"/>
          <w:sz w:val="22"/>
          <w:szCs w:val="22"/>
          <w:lang w:val="ru-RU"/>
        </w:rPr>
      </w:pPr>
      <w:proofErr w:type="gramStart"/>
      <w:r>
        <w:rPr>
          <w:rFonts w:ascii="Times New Roman" w:hAnsi="Times New Roman"/>
          <w:color w:val="000000"/>
          <w:sz w:val="22"/>
          <w:szCs w:val="22"/>
          <w:lang w:val="ru-RU"/>
        </w:rPr>
        <w:t>Программа</w:t>
      </w:r>
      <w:r w:rsidRPr="00F5336E">
        <w:rPr>
          <w:rFonts w:ascii="Times New Roman" w:hAnsi="Times New Roman"/>
          <w:color w:val="000000"/>
          <w:sz w:val="22"/>
          <w:szCs w:val="22"/>
          <w:lang w:val="ru-RU"/>
        </w:rPr>
        <w:t xml:space="preserve"> «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Евразия» (ПЕ) направлена на укрепление гражданского общества, соблюдение прав человека</w:t>
      </w:r>
      <w:r w:rsidR="00241C74">
        <w:rPr>
          <w:rFonts w:ascii="Times New Roman" w:hAnsi="Times New Roman"/>
          <w:color w:val="000000"/>
          <w:sz w:val="22"/>
          <w:szCs w:val="22"/>
          <w:lang w:val="ru-RU"/>
        </w:rPr>
        <w:t xml:space="preserve"> и </w:t>
      </w:r>
      <w:r w:rsidR="00041B56">
        <w:rPr>
          <w:rFonts w:ascii="Times New Roman" w:hAnsi="Times New Roman"/>
          <w:color w:val="000000"/>
          <w:sz w:val="22"/>
          <w:szCs w:val="22"/>
          <w:lang w:val="ru-RU"/>
        </w:rPr>
        <w:t>создание возможности</w:t>
      </w:r>
      <w:r w:rsidR="00241C74">
        <w:rPr>
          <w:rFonts w:ascii="Times New Roman" w:hAnsi="Times New Roman"/>
          <w:color w:val="000000"/>
          <w:sz w:val="22"/>
          <w:szCs w:val="22"/>
          <w:lang w:val="ru-RU"/>
        </w:rPr>
        <w:t xml:space="preserve"> для независимых дебатов и дискуссий в странах Восточной Европы </w:t>
      </w:r>
      <w:r w:rsidR="00241C74" w:rsidRPr="00241C74">
        <w:rPr>
          <w:rFonts w:ascii="Times New Roman" w:hAnsi="Times New Roman"/>
          <w:color w:val="000000"/>
          <w:sz w:val="22"/>
          <w:szCs w:val="22"/>
          <w:lang w:val="ru-RU"/>
        </w:rPr>
        <w:t xml:space="preserve"> (</w:t>
      </w:r>
      <w:r w:rsidR="00241C74">
        <w:rPr>
          <w:rFonts w:ascii="Times New Roman" w:hAnsi="Times New Roman"/>
          <w:color w:val="000000"/>
          <w:sz w:val="22"/>
          <w:szCs w:val="22"/>
          <w:lang w:val="ru-RU"/>
        </w:rPr>
        <w:t>Молдова</w:t>
      </w:r>
      <w:r w:rsidR="00241C74" w:rsidRPr="00241C74">
        <w:rPr>
          <w:rFonts w:ascii="Times New Roman" w:hAnsi="Times New Roman"/>
          <w:color w:val="000000"/>
          <w:sz w:val="22"/>
          <w:szCs w:val="22"/>
          <w:lang w:val="ru-RU"/>
        </w:rPr>
        <w:t>,</w:t>
      </w:r>
      <w:r w:rsidR="00241C74">
        <w:rPr>
          <w:rFonts w:ascii="Times New Roman" w:hAnsi="Times New Roman"/>
          <w:color w:val="000000"/>
          <w:sz w:val="22"/>
          <w:szCs w:val="22"/>
          <w:lang w:val="ru-RU"/>
        </w:rPr>
        <w:t xml:space="preserve"> Украина</w:t>
      </w:r>
      <w:r w:rsidR="00241C74" w:rsidRPr="00241C74">
        <w:rPr>
          <w:rFonts w:ascii="Times New Roman" w:hAnsi="Times New Roman"/>
          <w:color w:val="000000"/>
          <w:sz w:val="22"/>
          <w:szCs w:val="22"/>
          <w:lang w:val="ru-RU"/>
        </w:rPr>
        <w:t xml:space="preserve">), </w:t>
      </w:r>
      <w:r w:rsidR="00041B56">
        <w:rPr>
          <w:rFonts w:ascii="Times New Roman" w:hAnsi="Times New Roman"/>
          <w:color w:val="000000"/>
          <w:sz w:val="22"/>
          <w:szCs w:val="22"/>
          <w:lang w:val="ru-RU"/>
        </w:rPr>
        <w:t>России</w:t>
      </w:r>
      <w:r w:rsidR="00241C74" w:rsidRPr="00241C74">
        <w:rPr>
          <w:rFonts w:ascii="Times New Roman" w:hAnsi="Times New Roman"/>
          <w:color w:val="000000"/>
          <w:sz w:val="22"/>
          <w:szCs w:val="22"/>
          <w:lang w:val="ru-RU"/>
        </w:rPr>
        <w:t xml:space="preserve">, </w:t>
      </w:r>
      <w:r w:rsidR="00041B56">
        <w:rPr>
          <w:rFonts w:ascii="Times New Roman" w:hAnsi="Times New Roman"/>
          <w:color w:val="000000"/>
          <w:sz w:val="22"/>
          <w:szCs w:val="22"/>
          <w:lang w:val="ru-RU"/>
        </w:rPr>
        <w:t>странах Южного Кавказа</w:t>
      </w:r>
      <w:r w:rsidR="00241C74" w:rsidRPr="00241C74">
        <w:rPr>
          <w:rFonts w:ascii="Times New Roman" w:hAnsi="Times New Roman"/>
          <w:color w:val="000000"/>
          <w:sz w:val="22"/>
          <w:szCs w:val="22"/>
          <w:lang w:val="ru-RU"/>
        </w:rPr>
        <w:t xml:space="preserve"> (</w:t>
      </w:r>
      <w:r w:rsidR="00041B56">
        <w:rPr>
          <w:rFonts w:ascii="Times New Roman" w:hAnsi="Times New Roman"/>
          <w:color w:val="000000"/>
          <w:sz w:val="22"/>
          <w:szCs w:val="22"/>
          <w:lang w:val="ru-RU"/>
        </w:rPr>
        <w:t>Армения</w:t>
      </w:r>
      <w:r w:rsidR="00241C74" w:rsidRPr="00241C74">
        <w:rPr>
          <w:rFonts w:ascii="Times New Roman" w:hAnsi="Times New Roman"/>
          <w:color w:val="000000"/>
          <w:sz w:val="22"/>
          <w:szCs w:val="22"/>
          <w:lang w:val="ru-RU"/>
        </w:rPr>
        <w:t>,</w:t>
      </w:r>
      <w:r w:rsidR="00041B56">
        <w:rPr>
          <w:rFonts w:ascii="Times New Roman" w:hAnsi="Times New Roman"/>
          <w:color w:val="000000"/>
          <w:sz w:val="22"/>
          <w:szCs w:val="22"/>
          <w:lang w:val="ru-RU"/>
        </w:rPr>
        <w:t xml:space="preserve"> Азербайджан, Грузия</w:t>
      </w:r>
      <w:r w:rsidR="00241C74" w:rsidRPr="00241C74">
        <w:rPr>
          <w:rFonts w:ascii="Times New Roman" w:hAnsi="Times New Roman"/>
          <w:color w:val="000000"/>
          <w:sz w:val="22"/>
          <w:szCs w:val="22"/>
          <w:lang w:val="ru-RU"/>
        </w:rPr>
        <w:t xml:space="preserve">) </w:t>
      </w:r>
      <w:r w:rsidR="00041B56">
        <w:rPr>
          <w:rFonts w:ascii="Times New Roman" w:hAnsi="Times New Roman"/>
          <w:color w:val="000000"/>
          <w:sz w:val="22"/>
          <w:szCs w:val="22"/>
          <w:lang w:val="ru-RU"/>
        </w:rPr>
        <w:t xml:space="preserve">и Центральной Азии </w:t>
      </w:r>
      <w:r w:rsidR="00241C74" w:rsidRPr="00241C74">
        <w:rPr>
          <w:rFonts w:ascii="Times New Roman" w:hAnsi="Times New Roman"/>
          <w:color w:val="000000"/>
          <w:sz w:val="22"/>
          <w:szCs w:val="22"/>
          <w:lang w:val="ru-RU"/>
        </w:rPr>
        <w:t xml:space="preserve"> (</w:t>
      </w:r>
      <w:r w:rsidR="00041B56">
        <w:rPr>
          <w:rFonts w:ascii="Times New Roman" w:hAnsi="Times New Roman"/>
          <w:color w:val="000000"/>
          <w:sz w:val="22"/>
          <w:szCs w:val="22"/>
          <w:lang w:val="ru-RU"/>
        </w:rPr>
        <w:t>Казахстан</w:t>
      </w:r>
      <w:r w:rsidR="00241C74" w:rsidRPr="00241C74">
        <w:rPr>
          <w:rFonts w:ascii="Times New Roman" w:hAnsi="Times New Roman"/>
          <w:color w:val="000000"/>
          <w:sz w:val="22"/>
          <w:szCs w:val="22"/>
          <w:lang w:val="ru-RU"/>
        </w:rPr>
        <w:t xml:space="preserve">, </w:t>
      </w:r>
      <w:r w:rsidR="00041B56">
        <w:rPr>
          <w:rFonts w:ascii="Times New Roman" w:hAnsi="Times New Roman"/>
          <w:color w:val="000000"/>
          <w:sz w:val="22"/>
          <w:szCs w:val="22"/>
          <w:lang w:val="ru-RU"/>
        </w:rPr>
        <w:t>Кыргызстан</w:t>
      </w:r>
      <w:r w:rsidR="00241C74" w:rsidRPr="00241C74">
        <w:rPr>
          <w:rFonts w:ascii="Times New Roman" w:hAnsi="Times New Roman"/>
          <w:color w:val="000000"/>
          <w:sz w:val="22"/>
          <w:szCs w:val="22"/>
          <w:lang w:val="ru-RU"/>
        </w:rPr>
        <w:t>,</w:t>
      </w:r>
      <w:r w:rsidR="00041B56">
        <w:rPr>
          <w:rFonts w:ascii="Times New Roman" w:hAnsi="Times New Roman"/>
          <w:color w:val="000000"/>
          <w:sz w:val="22"/>
          <w:szCs w:val="22"/>
          <w:lang w:val="ru-RU"/>
        </w:rPr>
        <w:t xml:space="preserve"> Таджикистан</w:t>
      </w:r>
      <w:r w:rsidR="00241C74" w:rsidRPr="00241C74">
        <w:rPr>
          <w:rFonts w:ascii="Times New Roman" w:hAnsi="Times New Roman"/>
          <w:color w:val="000000"/>
          <w:sz w:val="22"/>
          <w:szCs w:val="22"/>
          <w:lang w:val="ru-RU"/>
        </w:rPr>
        <w:t>,</w:t>
      </w:r>
      <w:r w:rsidR="00041B56">
        <w:rPr>
          <w:rFonts w:ascii="Times New Roman" w:hAnsi="Times New Roman"/>
          <w:color w:val="000000"/>
          <w:sz w:val="22"/>
          <w:szCs w:val="22"/>
          <w:lang w:val="ru-RU"/>
        </w:rPr>
        <w:t xml:space="preserve"> Туркменистан</w:t>
      </w:r>
      <w:r w:rsidR="00241C74" w:rsidRPr="00241C74">
        <w:rPr>
          <w:rFonts w:ascii="Times New Roman" w:hAnsi="Times New Roman"/>
          <w:color w:val="000000"/>
          <w:sz w:val="22"/>
          <w:szCs w:val="22"/>
          <w:lang w:val="ru-RU"/>
        </w:rPr>
        <w:t>,</w:t>
      </w:r>
      <w:r w:rsidR="00041B56">
        <w:rPr>
          <w:rFonts w:ascii="Times New Roman" w:hAnsi="Times New Roman"/>
          <w:color w:val="000000"/>
          <w:sz w:val="22"/>
          <w:szCs w:val="22"/>
          <w:lang w:val="ru-RU"/>
        </w:rPr>
        <w:t xml:space="preserve"> Узбекистан</w:t>
      </w:r>
      <w:r w:rsidR="00241C74" w:rsidRPr="00241C74">
        <w:rPr>
          <w:rFonts w:ascii="Times New Roman" w:hAnsi="Times New Roman"/>
          <w:color w:val="000000"/>
          <w:sz w:val="22"/>
          <w:szCs w:val="22"/>
          <w:lang w:val="ru-RU"/>
        </w:rPr>
        <w:t>).</w:t>
      </w:r>
      <w:proofErr w:type="gramEnd"/>
      <w:r w:rsidR="00041B56">
        <w:rPr>
          <w:rFonts w:ascii="Times New Roman" w:hAnsi="Times New Roman"/>
          <w:color w:val="000000"/>
          <w:sz w:val="22"/>
          <w:szCs w:val="22"/>
          <w:lang w:val="ru-RU"/>
        </w:rPr>
        <w:t xml:space="preserve"> Программа реализуется через </w:t>
      </w:r>
      <w:proofErr w:type="spellStart"/>
      <w:r w:rsidR="00041B56">
        <w:rPr>
          <w:rFonts w:ascii="Times New Roman" w:hAnsi="Times New Roman"/>
          <w:color w:val="000000"/>
          <w:sz w:val="22"/>
          <w:szCs w:val="22"/>
          <w:lang w:val="ru-RU"/>
        </w:rPr>
        <w:t>грантодающую</w:t>
      </w:r>
      <w:proofErr w:type="spellEnd"/>
      <w:r w:rsidR="00041B56">
        <w:rPr>
          <w:rFonts w:ascii="Times New Roman" w:hAnsi="Times New Roman"/>
          <w:color w:val="000000"/>
          <w:sz w:val="22"/>
          <w:szCs w:val="22"/>
          <w:lang w:val="ru-RU"/>
        </w:rPr>
        <w:t xml:space="preserve"> деятельность, </w:t>
      </w:r>
      <w:proofErr w:type="spellStart"/>
      <w:r w:rsidR="00041B56">
        <w:rPr>
          <w:rFonts w:ascii="Times New Roman" w:hAnsi="Times New Roman"/>
          <w:color w:val="000000"/>
          <w:sz w:val="22"/>
          <w:szCs w:val="22"/>
          <w:lang w:val="ru-RU"/>
        </w:rPr>
        <w:t>адвокацию</w:t>
      </w:r>
      <w:proofErr w:type="spellEnd"/>
      <w:r w:rsidR="00041B56">
        <w:rPr>
          <w:rFonts w:ascii="Times New Roman" w:hAnsi="Times New Roman"/>
          <w:color w:val="000000"/>
          <w:sz w:val="22"/>
          <w:szCs w:val="22"/>
          <w:lang w:val="ru-RU"/>
        </w:rPr>
        <w:t xml:space="preserve"> и исследовательские проекты, региональные инициативы и тесное сотрудничество с национальными фондами ФОО. Программа основана на </w:t>
      </w:r>
      <w:proofErr w:type="spellStart"/>
      <w:r w:rsidR="00041B56">
        <w:rPr>
          <w:rFonts w:ascii="Times New Roman" w:hAnsi="Times New Roman"/>
          <w:color w:val="000000"/>
          <w:sz w:val="22"/>
          <w:szCs w:val="22"/>
          <w:lang w:val="ru-RU"/>
        </w:rPr>
        <w:t>твердой</w:t>
      </w:r>
      <w:proofErr w:type="spellEnd"/>
      <w:r w:rsidR="00041B56">
        <w:rPr>
          <w:rFonts w:ascii="Times New Roman" w:hAnsi="Times New Roman"/>
          <w:color w:val="000000"/>
          <w:sz w:val="22"/>
          <w:szCs w:val="22"/>
          <w:lang w:val="ru-RU"/>
        </w:rPr>
        <w:t xml:space="preserve"> уверенности в том, что активное гражданское общество </w:t>
      </w:r>
      <w:proofErr w:type="gramStart"/>
      <w:r w:rsidR="00ED2EFE">
        <w:rPr>
          <w:rFonts w:ascii="Times New Roman" w:hAnsi="Times New Roman"/>
          <w:color w:val="000000"/>
          <w:sz w:val="22"/>
          <w:szCs w:val="22"/>
          <w:lang w:val="ru-RU"/>
        </w:rPr>
        <w:t>-</w:t>
      </w:r>
      <w:r w:rsidR="00041B56">
        <w:rPr>
          <w:rFonts w:ascii="Times New Roman" w:hAnsi="Times New Roman"/>
          <w:color w:val="000000"/>
          <w:sz w:val="22"/>
          <w:szCs w:val="22"/>
          <w:lang w:val="ru-RU"/>
        </w:rPr>
        <w:t>ф</w:t>
      </w:r>
      <w:proofErr w:type="gramEnd"/>
      <w:r w:rsidR="00041B56">
        <w:rPr>
          <w:rFonts w:ascii="Times New Roman" w:hAnsi="Times New Roman"/>
          <w:color w:val="000000"/>
          <w:sz w:val="22"/>
          <w:szCs w:val="22"/>
          <w:lang w:val="ru-RU"/>
        </w:rPr>
        <w:t xml:space="preserve">ундаментальный аспект продвижения демократического управления и </w:t>
      </w:r>
      <w:proofErr w:type="spellStart"/>
      <w:r w:rsidR="00041B56">
        <w:rPr>
          <w:rFonts w:ascii="Times New Roman" w:hAnsi="Times New Roman"/>
          <w:color w:val="000000"/>
          <w:sz w:val="22"/>
          <w:szCs w:val="22"/>
          <w:lang w:val="ru-RU"/>
        </w:rPr>
        <w:t>подотчетности</w:t>
      </w:r>
      <w:proofErr w:type="spellEnd"/>
      <w:r w:rsidR="00041B56">
        <w:rPr>
          <w:rFonts w:ascii="Times New Roman" w:hAnsi="Times New Roman"/>
          <w:color w:val="000000"/>
          <w:sz w:val="22"/>
          <w:szCs w:val="22"/>
          <w:lang w:val="ru-RU"/>
        </w:rPr>
        <w:t xml:space="preserve"> правительственного аппарата. </w:t>
      </w:r>
    </w:p>
    <w:p w:rsidR="00126C13" w:rsidRPr="00ED2EFE" w:rsidRDefault="00ED2EFE" w:rsidP="00126C13">
      <w:pPr>
        <w:ind w:firstLine="720"/>
        <w:rPr>
          <w:rFonts w:ascii="Times New Roman" w:hAnsi="Times New Roman"/>
          <w:color w:val="000000"/>
          <w:sz w:val="22"/>
          <w:szCs w:val="22"/>
          <w:lang w:val="ru-RU"/>
        </w:rPr>
      </w:pPr>
      <w:r>
        <w:rPr>
          <w:rFonts w:ascii="Times New Roman" w:hAnsi="Times New Roman"/>
          <w:color w:val="000000"/>
          <w:sz w:val="22"/>
          <w:szCs w:val="22"/>
          <w:lang w:val="ru-RU"/>
        </w:rPr>
        <w:t>Вместе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с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другими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подразделениями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сети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ФОО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,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Программа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«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Евразия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>»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 xml:space="preserve">  осуществляет целенаправленную </w:t>
      </w:r>
      <w:proofErr w:type="spellStart"/>
      <w:r>
        <w:rPr>
          <w:rFonts w:ascii="Times New Roman" w:hAnsi="Times New Roman"/>
          <w:color w:val="000000"/>
          <w:sz w:val="22"/>
          <w:szCs w:val="22"/>
          <w:lang w:val="ru-RU"/>
        </w:rPr>
        <w:t>грантодающую</w:t>
      </w:r>
      <w:proofErr w:type="spellEnd"/>
      <w:r>
        <w:rPr>
          <w:rFonts w:ascii="Times New Roman" w:hAnsi="Times New Roman"/>
          <w:color w:val="000000"/>
          <w:sz w:val="22"/>
          <w:szCs w:val="22"/>
          <w:lang w:val="ru-RU"/>
        </w:rPr>
        <w:t xml:space="preserve"> деятельность и </w:t>
      </w:r>
      <w:proofErr w:type="spellStart"/>
      <w:r>
        <w:rPr>
          <w:rFonts w:ascii="Times New Roman" w:hAnsi="Times New Roman"/>
          <w:color w:val="000000"/>
          <w:sz w:val="22"/>
          <w:szCs w:val="22"/>
          <w:lang w:val="ru-RU"/>
        </w:rPr>
        <w:t>адвокацию</w:t>
      </w:r>
      <w:proofErr w:type="spellEnd"/>
      <w:r>
        <w:rPr>
          <w:rFonts w:ascii="Times New Roman" w:hAnsi="Times New Roman"/>
          <w:color w:val="000000"/>
          <w:sz w:val="22"/>
          <w:szCs w:val="22"/>
          <w:lang w:val="ru-RU"/>
        </w:rPr>
        <w:t xml:space="preserve"> в странах, где нет национальных фондов </w:t>
      </w:r>
      <w:r w:rsidR="0062275B" w:rsidRPr="00ED2EFE">
        <w:rPr>
          <w:rFonts w:ascii="Times New Roman" w:hAnsi="Times New Roman"/>
          <w:color w:val="000000"/>
          <w:sz w:val="22"/>
          <w:szCs w:val="22"/>
          <w:lang w:val="ru-RU"/>
        </w:rPr>
        <w:t>(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Россия, Туркменистан, Узбекистан, Азербайджан</w:t>
      </w:r>
      <w:r w:rsidR="0062275B"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).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ПЕ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также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участвует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в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2"/>
          <w:szCs w:val="22"/>
          <w:lang w:val="ru-RU"/>
        </w:rPr>
        <w:t>грантодающей</w:t>
      </w:r>
      <w:proofErr w:type="spellEnd"/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деятельности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и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2"/>
          <w:szCs w:val="22"/>
          <w:lang w:val="ru-RU"/>
        </w:rPr>
        <w:t>адв</w:t>
      </w:r>
      <w:r w:rsidR="0023294A">
        <w:rPr>
          <w:rFonts w:ascii="Times New Roman" w:hAnsi="Times New Roman"/>
          <w:color w:val="000000"/>
          <w:sz w:val="22"/>
          <w:szCs w:val="22"/>
          <w:lang w:val="ru-RU"/>
        </w:rPr>
        <w:t>о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кации</w:t>
      </w:r>
      <w:proofErr w:type="spellEnd"/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фондов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ФОО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в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Армении, Грузии, Казахстане, Кыргызстане, Молдове,</w:t>
      </w:r>
      <w:r w:rsidR="0062275B"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Т</w:t>
      </w:r>
      <w:r w:rsidR="00126C13">
        <w:rPr>
          <w:rFonts w:ascii="Times New Roman" w:hAnsi="Times New Roman"/>
          <w:color w:val="000000"/>
          <w:sz w:val="22"/>
          <w:szCs w:val="22"/>
          <w:lang w:val="ru-RU"/>
        </w:rPr>
        <w:t xml:space="preserve">аджикистане и Украине.  В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регионе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 w:rsidR="00126C13">
        <w:rPr>
          <w:rFonts w:ascii="Times New Roman" w:hAnsi="Times New Roman"/>
          <w:color w:val="000000"/>
          <w:sz w:val="22"/>
          <w:szCs w:val="22"/>
          <w:lang w:val="ru-RU"/>
        </w:rPr>
        <w:t xml:space="preserve">в целом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Программа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работает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с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целым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рядом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2"/>
          <w:szCs w:val="22"/>
          <w:lang w:val="ru-RU"/>
        </w:rPr>
        <w:t>партнеров</w:t>
      </w:r>
      <w:proofErr w:type="spellEnd"/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из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всех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секторов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гражданского</w:t>
      </w:r>
      <w:r w:rsidRPr="00ED2EFE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 xml:space="preserve">общества, особое </w:t>
      </w:r>
      <w:proofErr w:type="gramStart"/>
      <w:r>
        <w:rPr>
          <w:rFonts w:ascii="Times New Roman" w:hAnsi="Times New Roman"/>
          <w:color w:val="000000"/>
          <w:sz w:val="22"/>
          <w:szCs w:val="22"/>
          <w:lang w:val="ru-RU"/>
        </w:rPr>
        <w:t>внимание</w:t>
      </w:r>
      <w:proofErr w:type="gramEnd"/>
      <w:r>
        <w:rPr>
          <w:rFonts w:ascii="Times New Roman" w:hAnsi="Times New Roman"/>
          <w:color w:val="000000"/>
          <w:sz w:val="22"/>
          <w:szCs w:val="22"/>
          <w:lang w:val="ru-RU"/>
        </w:rPr>
        <w:t xml:space="preserve"> уде</w:t>
      </w:r>
      <w:r w:rsidR="00126C13">
        <w:rPr>
          <w:rFonts w:ascii="Times New Roman" w:hAnsi="Times New Roman"/>
          <w:color w:val="000000"/>
          <w:sz w:val="22"/>
          <w:szCs w:val="22"/>
          <w:lang w:val="ru-RU"/>
        </w:rPr>
        <w:t xml:space="preserve">ляя перечисленным ниже </w:t>
      </w:r>
      <w:r w:rsidR="00BB0194">
        <w:rPr>
          <w:rFonts w:ascii="Times New Roman" w:hAnsi="Times New Roman"/>
          <w:color w:val="000000"/>
          <w:sz w:val="22"/>
          <w:szCs w:val="22"/>
          <w:lang w:val="ru-RU"/>
        </w:rPr>
        <w:t>направлениям</w:t>
      </w:r>
      <w:r w:rsidR="00126C13">
        <w:rPr>
          <w:rFonts w:ascii="Times New Roman" w:hAnsi="Times New Roman"/>
          <w:color w:val="000000"/>
          <w:sz w:val="22"/>
          <w:szCs w:val="22"/>
          <w:lang w:val="ru-RU"/>
        </w:rPr>
        <w:t>:</w:t>
      </w:r>
    </w:p>
    <w:p w:rsidR="00126C13" w:rsidRPr="00126C13" w:rsidRDefault="00126C13" w:rsidP="00126C13">
      <w:pPr>
        <w:pStyle w:val="ListParagraph"/>
        <w:numPr>
          <w:ilvl w:val="0"/>
          <w:numId w:val="4"/>
        </w:numPr>
        <w:rPr>
          <w:rFonts w:ascii="Times New Roman" w:hAnsi="Times New Roman"/>
          <w:color w:val="000000"/>
          <w:sz w:val="22"/>
          <w:szCs w:val="22"/>
          <w:lang w:val="ru-RU"/>
        </w:rPr>
      </w:pPr>
      <w:r>
        <w:rPr>
          <w:rFonts w:ascii="Times New Roman" w:hAnsi="Times New Roman"/>
          <w:color w:val="000000"/>
          <w:sz w:val="22"/>
          <w:szCs w:val="22"/>
          <w:lang w:val="ru-RU"/>
        </w:rPr>
        <w:t xml:space="preserve">защита и </w:t>
      </w:r>
      <w:r w:rsidRPr="00126C13">
        <w:rPr>
          <w:rFonts w:ascii="Times New Roman" w:hAnsi="Times New Roman"/>
          <w:color w:val="000000"/>
          <w:sz w:val="22"/>
          <w:szCs w:val="22"/>
          <w:lang w:val="ru-RU"/>
        </w:rPr>
        <w:t>продвижение прав человека;</w:t>
      </w:r>
    </w:p>
    <w:p w:rsidR="0062275B" w:rsidRPr="00126C13" w:rsidRDefault="00ED2EFE" w:rsidP="00126C13">
      <w:pPr>
        <w:pStyle w:val="ListParagraph"/>
        <w:numPr>
          <w:ilvl w:val="0"/>
          <w:numId w:val="4"/>
        </w:numPr>
        <w:rPr>
          <w:rFonts w:ascii="Times New Roman" w:hAnsi="Times New Roman"/>
          <w:color w:val="000000"/>
          <w:sz w:val="22"/>
          <w:szCs w:val="22"/>
          <w:lang w:val="ru-RU"/>
        </w:rPr>
      </w:pPr>
      <w:r w:rsidRPr="00126C13">
        <w:rPr>
          <w:rFonts w:ascii="Times New Roman" w:hAnsi="Times New Roman"/>
          <w:color w:val="000000"/>
          <w:sz w:val="22"/>
          <w:szCs w:val="22"/>
          <w:lang w:val="ru-RU"/>
        </w:rPr>
        <w:t>борьба с коррупцией;</w:t>
      </w:r>
    </w:p>
    <w:p w:rsidR="0062275B" w:rsidRPr="00126C13" w:rsidRDefault="00ED2EFE" w:rsidP="00126C13">
      <w:pPr>
        <w:pStyle w:val="ListParagraph"/>
        <w:numPr>
          <w:ilvl w:val="0"/>
          <w:numId w:val="4"/>
        </w:numPr>
        <w:rPr>
          <w:rFonts w:ascii="Times New Roman" w:hAnsi="Times New Roman"/>
          <w:color w:val="000000"/>
          <w:sz w:val="22"/>
          <w:szCs w:val="22"/>
          <w:lang w:val="ru-RU"/>
        </w:rPr>
      </w:pPr>
      <w:r w:rsidRPr="00126C13">
        <w:rPr>
          <w:rFonts w:ascii="Times New Roman" w:hAnsi="Times New Roman"/>
          <w:color w:val="000000"/>
          <w:sz w:val="22"/>
          <w:szCs w:val="22"/>
          <w:lang w:val="ru-RU"/>
        </w:rPr>
        <w:t>укрепление независимых, альтернативных СМИ и общения в социальных сетях;</w:t>
      </w:r>
    </w:p>
    <w:p w:rsidR="0062275B" w:rsidRPr="00126C13" w:rsidRDefault="00126C13" w:rsidP="00126C13">
      <w:pPr>
        <w:pStyle w:val="ListParagraph"/>
        <w:numPr>
          <w:ilvl w:val="0"/>
          <w:numId w:val="4"/>
        </w:numPr>
        <w:rPr>
          <w:rFonts w:ascii="Times New Roman" w:hAnsi="Times New Roman"/>
          <w:color w:val="000000"/>
          <w:sz w:val="22"/>
          <w:szCs w:val="22"/>
          <w:lang w:val="ru-RU"/>
        </w:rPr>
      </w:pPr>
      <w:r w:rsidRPr="00126C13">
        <w:rPr>
          <w:rFonts w:ascii="Times New Roman" w:hAnsi="Times New Roman"/>
          <w:color w:val="000000"/>
          <w:sz w:val="22"/>
          <w:szCs w:val="22"/>
          <w:lang w:val="ru-RU"/>
        </w:rPr>
        <w:t>обеспечение маргинальным группам доступа к правосудию;</w:t>
      </w:r>
    </w:p>
    <w:p w:rsidR="0062275B" w:rsidRPr="00126C13" w:rsidRDefault="00126C13" w:rsidP="00126C13">
      <w:pPr>
        <w:pStyle w:val="ListParagraph"/>
        <w:numPr>
          <w:ilvl w:val="0"/>
          <w:numId w:val="4"/>
        </w:numPr>
        <w:rPr>
          <w:rFonts w:ascii="Times New Roman" w:hAnsi="Times New Roman"/>
          <w:color w:val="000000"/>
          <w:sz w:val="22"/>
          <w:szCs w:val="22"/>
          <w:lang w:val="ru-RU"/>
        </w:rPr>
      </w:pPr>
      <w:r>
        <w:rPr>
          <w:rFonts w:ascii="Times New Roman" w:hAnsi="Times New Roman"/>
          <w:color w:val="000000"/>
          <w:sz w:val="22"/>
          <w:szCs w:val="22"/>
          <w:lang w:val="ru-RU"/>
        </w:rPr>
        <w:t>создание</w:t>
      </w:r>
      <w:r w:rsidRPr="00126C13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и</w:t>
      </w:r>
      <w:r w:rsidRPr="00126C13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развитие</w:t>
      </w:r>
      <w:r w:rsidRPr="00126C13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платформ</w:t>
      </w:r>
      <w:r w:rsidRPr="00126C13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для</w:t>
      </w:r>
      <w:r w:rsidRPr="00126C13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дебатов</w:t>
      </w:r>
      <w:r w:rsidRPr="00126C13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и</w:t>
      </w:r>
      <w:r w:rsidRPr="00126C13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проявления гражданской активности;</w:t>
      </w:r>
      <w:r w:rsidR="0062275B" w:rsidRPr="00126C13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</w:p>
    <w:p w:rsidR="0062275B" w:rsidRPr="00126C13" w:rsidRDefault="00126C13" w:rsidP="00126C13">
      <w:pPr>
        <w:pStyle w:val="ListParagraph"/>
        <w:numPr>
          <w:ilvl w:val="0"/>
          <w:numId w:val="4"/>
        </w:numPr>
        <w:rPr>
          <w:rFonts w:ascii="Times New Roman" w:hAnsi="Times New Roman"/>
          <w:color w:val="000000"/>
          <w:sz w:val="22"/>
          <w:szCs w:val="22"/>
          <w:lang w:val="ru-RU"/>
        </w:rPr>
      </w:pPr>
      <w:r>
        <w:rPr>
          <w:rFonts w:ascii="Times New Roman" w:hAnsi="Times New Roman"/>
          <w:color w:val="000000"/>
          <w:sz w:val="22"/>
          <w:szCs w:val="22"/>
          <w:lang w:val="ru-RU"/>
        </w:rPr>
        <w:t>интеграция</w:t>
      </w:r>
      <w:r w:rsidRPr="00126C13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местных</w:t>
      </w:r>
      <w:r w:rsidRPr="00126C13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активистов</w:t>
      </w:r>
      <w:r w:rsidRPr="00126C13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в</w:t>
      </w:r>
      <w:r w:rsidRPr="00126C13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глобальный</w:t>
      </w:r>
      <w:r w:rsidRPr="00126C13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обмен</w:t>
      </w:r>
      <w:r w:rsidRPr="00126C13">
        <w:rPr>
          <w:rFonts w:ascii="Times New Roman" w:hAnsi="Times New Roman"/>
          <w:color w:val="00000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ru-RU"/>
        </w:rPr>
        <w:t>идей.</w:t>
      </w:r>
    </w:p>
    <w:p w:rsidR="0062275B" w:rsidRPr="00126C13" w:rsidRDefault="0062275B" w:rsidP="0062275B">
      <w:pPr>
        <w:rPr>
          <w:rFonts w:ascii="Times New Roman" w:hAnsi="Times New Roman"/>
          <w:color w:val="000000"/>
          <w:sz w:val="22"/>
          <w:szCs w:val="22"/>
          <w:lang w:val="ru-RU"/>
        </w:rPr>
      </w:pPr>
    </w:p>
    <w:p w:rsidR="00126C13" w:rsidRPr="00126C13" w:rsidRDefault="00126C13" w:rsidP="00727FC9">
      <w:pPr>
        <w:rPr>
          <w:rFonts w:ascii="Times New Roman" w:hAnsi="Times New Roman"/>
          <w:b/>
          <w:sz w:val="22"/>
          <w:szCs w:val="22"/>
          <w:u w:val="single"/>
          <w:lang w:val="ru-RU"/>
        </w:rPr>
      </w:pPr>
    </w:p>
    <w:p w:rsidR="00230B4E" w:rsidRPr="00230B4E" w:rsidRDefault="00230B4E" w:rsidP="00230B4E">
      <w:pPr>
        <w:rPr>
          <w:rFonts w:ascii="Times New Roman" w:hAnsi="Times New Roman"/>
          <w:b/>
          <w:sz w:val="22"/>
          <w:szCs w:val="22"/>
          <w:u w:val="single"/>
          <w:lang w:val="ru-RU"/>
        </w:rPr>
      </w:pPr>
      <w:r>
        <w:rPr>
          <w:rFonts w:ascii="Times New Roman" w:hAnsi="Times New Roman"/>
          <w:b/>
          <w:sz w:val="22"/>
          <w:szCs w:val="22"/>
          <w:u w:val="single"/>
          <w:lang w:val="ru-RU"/>
        </w:rPr>
        <w:lastRenderedPageBreak/>
        <w:t>Об ограничениях в области лоббирования</w:t>
      </w:r>
      <w:r w:rsidRPr="00AA0346">
        <w:rPr>
          <w:rFonts w:ascii="Times New Roman" w:hAnsi="Times New Roman"/>
          <w:b/>
          <w:sz w:val="22"/>
          <w:szCs w:val="22"/>
          <w:u w:val="single"/>
          <w:lang w:val="ru-RU"/>
        </w:rPr>
        <w:t xml:space="preserve"> </w:t>
      </w:r>
    </w:p>
    <w:p w:rsidR="00727FC9" w:rsidRPr="00CD5DBE" w:rsidRDefault="00230B4E" w:rsidP="00CD5DBE">
      <w:pPr>
        <w:pStyle w:val="NormalWeb"/>
        <w:spacing w:after="0" w:afterAutospacing="0"/>
        <w:jc w:val="both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  <w:r>
        <w:rPr>
          <w:rFonts w:ascii="Times New Roman" w:hAnsi="Times New Roman" w:cs="Times New Roman"/>
          <w:color w:val="auto"/>
          <w:sz w:val="22"/>
          <w:szCs w:val="22"/>
          <w:lang w:val="ru-RU"/>
        </w:rPr>
        <w:tab/>
      </w:r>
      <w:r w:rsidR="00CD5DBE">
        <w:rPr>
          <w:rFonts w:ascii="Times New Roman" w:hAnsi="Times New Roman" w:cs="Times New Roman"/>
          <w:color w:val="auto"/>
          <w:sz w:val="22"/>
          <w:szCs w:val="22"/>
          <w:lang w:val="ru-RU"/>
        </w:rPr>
        <w:t>«Фондам</w:t>
      </w:r>
      <w:r w:rsidRPr="00AA0346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 открытого общества</w:t>
      </w:r>
      <w:r>
        <w:rPr>
          <w:rFonts w:ascii="Times New Roman" w:hAnsi="Times New Roman" w:cs="Times New Roman"/>
          <w:color w:val="auto"/>
          <w:sz w:val="22"/>
          <w:szCs w:val="22"/>
          <w:lang w:val="ru-RU"/>
        </w:rPr>
        <w:t>»</w:t>
      </w:r>
      <w:r w:rsidRPr="00AA0346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 запрещено </w:t>
      </w:r>
      <w:r>
        <w:rPr>
          <w:rFonts w:ascii="Times New Roman" w:hAnsi="Times New Roman" w:cs="Times New Roman"/>
          <w:color w:val="auto"/>
          <w:sz w:val="22"/>
          <w:szCs w:val="22"/>
          <w:lang w:val="ru-RU"/>
        </w:rPr>
        <w:t>выделять финансирование на любые формы</w:t>
      </w:r>
      <w:r w:rsidRPr="00AA0346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 участия в избирательных кампаниях, включая поддержку </w:t>
      </w:r>
      <w:r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политических кандидатов </w:t>
      </w:r>
      <w:r w:rsidRPr="00AA0346">
        <w:rPr>
          <w:rFonts w:ascii="Times New Roman" w:hAnsi="Times New Roman" w:cs="Times New Roman"/>
          <w:color w:val="auto"/>
          <w:sz w:val="22"/>
          <w:szCs w:val="22"/>
          <w:lang w:val="ru-RU"/>
        </w:rPr>
        <w:t>или</w:t>
      </w:r>
      <w:r>
        <w:rPr>
          <w:rFonts w:ascii="Times New Roman" w:hAnsi="Times New Roman" w:cs="Times New Roman"/>
          <w:color w:val="auto"/>
          <w:sz w:val="22"/>
          <w:szCs w:val="22"/>
          <w:lang w:val="ru-RU"/>
        </w:rPr>
        <w:t>, напротив,</w:t>
      </w:r>
      <w:r w:rsidRPr="00AA0346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 оппозицию политическим кандидатам или партиям, а также ассигновать </w:t>
      </w:r>
      <w:proofErr w:type="spellStart"/>
      <w:r w:rsidRPr="00AA0346">
        <w:rPr>
          <w:rFonts w:ascii="Times New Roman" w:hAnsi="Times New Roman" w:cs="Times New Roman"/>
          <w:color w:val="auto"/>
          <w:sz w:val="22"/>
          <w:szCs w:val="22"/>
          <w:lang w:val="ru-RU"/>
        </w:rPr>
        <w:t>грантовые</w:t>
      </w:r>
      <w:proofErr w:type="spellEnd"/>
      <w:r w:rsidRPr="00AA0346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 </w:t>
      </w:r>
      <w:r w:rsidR="00CD5DBE">
        <w:rPr>
          <w:rFonts w:ascii="Times New Roman" w:hAnsi="Times New Roman" w:cs="Times New Roman"/>
          <w:color w:val="auto"/>
          <w:sz w:val="22"/>
          <w:szCs w:val="22"/>
          <w:lang w:val="ru-RU"/>
        </w:rPr>
        <w:t>средства</w:t>
      </w:r>
      <w:r w:rsidRPr="00AA0346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 для организации лоббирования в любой стране.  Лоббирование определяется законом как попытка оказания влияния на федеральные, областные или местные законодательные органы, или на результаты референдумов и выборов.  </w:t>
      </w:r>
      <w:r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Запрещены также попытки оказать влияние на процесс ратификации договоров законодательной властью, и, без ограничения, такие виды деятельности, как </w:t>
      </w:r>
      <w:r w:rsidRPr="00AA0346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организация общения с законодателями или сотрудниками законодательных органов, если в ходе этого общения выражается точка зрения на законодательные акты или особые законодательные предложения, которые находятся на стадии рассмотрения; а также общение с населением, </w:t>
      </w:r>
      <w:r>
        <w:rPr>
          <w:rFonts w:ascii="Times New Roman" w:hAnsi="Times New Roman" w:cs="Times New Roman"/>
          <w:color w:val="auto"/>
          <w:sz w:val="22"/>
          <w:szCs w:val="22"/>
          <w:lang w:val="ru-RU"/>
        </w:rPr>
        <w:t>если в ходе этого общения</w:t>
      </w:r>
      <w:r w:rsidRPr="00AA0346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 выражается точка зрения на конкретный законодательный акт или конкретное законодательное предложение и </w:t>
      </w:r>
      <w:proofErr w:type="spellStart"/>
      <w:r w:rsidRPr="00AA0346">
        <w:rPr>
          <w:rFonts w:ascii="Times New Roman" w:hAnsi="Times New Roman" w:cs="Times New Roman"/>
          <w:color w:val="auto"/>
          <w:sz w:val="22"/>
          <w:szCs w:val="22"/>
          <w:lang w:val="ru-RU"/>
        </w:rPr>
        <w:t>обращенный</w:t>
      </w:r>
      <w:proofErr w:type="spellEnd"/>
      <w:r w:rsidRPr="00AA0346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 к населению «призыв к де</w:t>
      </w:r>
      <w:r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йствию». Если </w:t>
      </w:r>
      <w:r w:rsidR="00CD5DBE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вам не совсем понятны ограничения в области лоббирования, обращайтесь к сотрудникам ФОО. </w:t>
      </w:r>
      <w:r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 </w:t>
      </w:r>
      <w:r w:rsidR="00CD5DBE">
        <w:rPr>
          <w:rFonts w:ascii="Times New Roman" w:hAnsi="Times New Roman" w:cs="Times New Roman"/>
          <w:color w:val="auto"/>
          <w:sz w:val="22"/>
          <w:szCs w:val="22"/>
          <w:lang w:val="ru-RU"/>
        </w:rPr>
        <w:t xml:space="preserve"> </w:t>
      </w:r>
    </w:p>
    <w:p w:rsidR="0024475C" w:rsidRPr="00CD5DBE" w:rsidRDefault="0024475C" w:rsidP="00727FC9">
      <w:pPr>
        <w:rPr>
          <w:rFonts w:ascii="Times New Roman" w:hAnsi="Times New Roman"/>
          <w:b/>
          <w:sz w:val="22"/>
          <w:szCs w:val="22"/>
          <w:u w:val="single"/>
          <w:lang w:val="ru-RU"/>
        </w:rPr>
      </w:pPr>
    </w:p>
    <w:p w:rsidR="00727FC9" w:rsidRPr="00EC1AE9" w:rsidRDefault="00CD5DBE" w:rsidP="00727FC9">
      <w:pPr>
        <w:rPr>
          <w:rFonts w:ascii="Times New Roman" w:hAnsi="Times New Roman"/>
          <w:b/>
          <w:sz w:val="22"/>
          <w:szCs w:val="22"/>
          <w:u w:val="single"/>
          <w:lang w:val="ru-RU"/>
        </w:rPr>
      </w:pPr>
      <w:r>
        <w:rPr>
          <w:rFonts w:ascii="Times New Roman" w:hAnsi="Times New Roman"/>
          <w:b/>
          <w:sz w:val="22"/>
          <w:szCs w:val="22"/>
          <w:u w:val="single"/>
          <w:lang w:val="ru-RU"/>
        </w:rPr>
        <w:t>Проектная заявка</w:t>
      </w:r>
    </w:p>
    <w:p w:rsidR="00027DD1" w:rsidRPr="00941C5E" w:rsidRDefault="00027DD1" w:rsidP="00027DD1">
      <w:pPr>
        <w:ind w:firstLine="720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Чтобы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подать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заявку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на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получение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финансирования в рамках ПЕ, необходимо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заполнить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Проектную заявку</w:t>
      </w:r>
      <w:r w:rsidR="00EC1AE9">
        <w:rPr>
          <w:rFonts w:ascii="Times New Roman" w:hAnsi="Times New Roman"/>
          <w:sz w:val="22"/>
          <w:szCs w:val="22"/>
          <w:lang w:val="ru-RU"/>
        </w:rPr>
        <w:t xml:space="preserve"> Программы «Евразия»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(</w:t>
      </w:r>
      <w:r w:rsidRPr="00742307">
        <w:rPr>
          <w:rFonts w:ascii="Times New Roman" w:hAnsi="Times New Roman"/>
          <w:sz w:val="22"/>
          <w:szCs w:val="22"/>
        </w:rPr>
        <w:t>Eurasia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</w:rPr>
        <w:t>Program</w:t>
      </w:r>
      <w:r w:rsidR="003648E0" w:rsidRPr="003648E0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742307">
        <w:rPr>
          <w:rFonts w:ascii="Times New Roman" w:hAnsi="Times New Roman"/>
          <w:sz w:val="22"/>
          <w:szCs w:val="22"/>
        </w:rPr>
        <w:t>Project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742307">
        <w:rPr>
          <w:rFonts w:ascii="Times New Roman" w:hAnsi="Times New Roman"/>
          <w:sz w:val="22"/>
          <w:szCs w:val="22"/>
        </w:rPr>
        <w:t>Application</w:t>
      </w:r>
      <w:r>
        <w:rPr>
          <w:rFonts w:ascii="Times New Roman" w:hAnsi="Times New Roman"/>
          <w:sz w:val="22"/>
          <w:szCs w:val="22"/>
          <w:lang w:val="ru-RU"/>
        </w:rPr>
        <w:t>)</w:t>
      </w:r>
      <w:r w:rsidR="00EC1AE9">
        <w:rPr>
          <w:rFonts w:ascii="Times New Roman" w:hAnsi="Times New Roman"/>
          <w:sz w:val="22"/>
          <w:szCs w:val="22"/>
          <w:lang w:val="ru-RU"/>
        </w:rPr>
        <w:t xml:space="preserve">, включая сопроводительное письмо и </w:t>
      </w:r>
      <w:r w:rsidR="003648E0">
        <w:rPr>
          <w:rFonts w:ascii="Times New Roman" w:hAnsi="Times New Roman"/>
          <w:sz w:val="22"/>
          <w:szCs w:val="22"/>
          <w:lang w:val="ru-RU"/>
        </w:rPr>
        <w:t xml:space="preserve">основной текст </w:t>
      </w:r>
      <w:r w:rsidR="00EC1AE9">
        <w:rPr>
          <w:rFonts w:ascii="Times New Roman" w:hAnsi="Times New Roman"/>
          <w:sz w:val="22"/>
          <w:szCs w:val="22"/>
          <w:lang w:val="ru-RU"/>
        </w:rPr>
        <w:t>заявк</w:t>
      </w:r>
      <w:r w:rsidR="003648E0">
        <w:rPr>
          <w:rFonts w:ascii="Times New Roman" w:hAnsi="Times New Roman"/>
          <w:sz w:val="22"/>
          <w:szCs w:val="22"/>
          <w:lang w:val="ru-RU"/>
        </w:rPr>
        <w:t>и</w:t>
      </w:r>
      <w:r w:rsidR="00EC1AE9">
        <w:rPr>
          <w:rFonts w:ascii="Times New Roman" w:hAnsi="Times New Roman"/>
          <w:sz w:val="22"/>
          <w:szCs w:val="22"/>
          <w:lang w:val="ru-RU"/>
        </w:rPr>
        <w:t>,</w:t>
      </w:r>
      <w:r>
        <w:rPr>
          <w:rFonts w:ascii="Times New Roman" w:hAnsi="Times New Roman"/>
          <w:sz w:val="22"/>
          <w:szCs w:val="22"/>
          <w:lang w:val="ru-RU"/>
        </w:rPr>
        <w:t xml:space="preserve"> и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 </w:t>
      </w:r>
      <w:r w:rsidR="00EC1AE9">
        <w:rPr>
          <w:rFonts w:ascii="Times New Roman" w:hAnsi="Times New Roman"/>
          <w:sz w:val="22"/>
          <w:szCs w:val="22"/>
          <w:lang w:val="ru-RU"/>
        </w:rPr>
        <w:t>смету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(</w:t>
      </w:r>
      <w:r w:rsidRPr="00742307">
        <w:rPr>
          <w:rFonts w:ascii="Times New Roman" w:hAnsi="Times New Roman"/>
          <w:sz w:val="22"/>
          <w:szCs w:val="22"/>
        </w:rPr>
        <w:t>Budget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742307">
        <w:rPr>
          <w:rFonts w:ascii="Times New Roman" w:hAnsi="Times New Roman"/>
          <w:sz w:val="22"/>
          <w:szCs w:val="22"/>
        </w:rPr>
        <w:t>Template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); </w:t>
      </w:r>
      <w:r>
        <w:rPr>
          <w:rFonts w:ascii="Times New Roman" w:hAnsi="Times New Roman"/>
          <w:sz w:val="22"/>
          <w:szCs w:val="22"/>
          <w:lang w:val="ru-RU"/>
        </w:rPr>
        <w:t>после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чего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подать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их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через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портал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ФОО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для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грантов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</w:t>
      </w:r>
      <w:hyperlink r:id="rId7" w:history="1">
        <w:r w:rsidRPr="00742307">
          <w:rPr>
            <w:rStyle w:val="Hyperlink"/>
            <w:rFonts w:ascii="Times New Roman" w:hAnsi="Times New Roman"/>
            <w:sz w:val="22"/>
            <w:szCs w:val="22"/>
          </w:rPr>
          <w:t>Open</w:t>
        </w:r>
        <w:r w:rsidRPr="00027DD1">
          <w:rPr>
            <w:rStyle w:val="Hyperlink"/>
            <w:rFonts w:ascii="Times New Roman" w:hAnsi="Times New Roman"/>
            <w:sz w:val="22"/>
            <w:szCs w:val="22"/>
            <w:lang w:val="ru-RU"/>
          </w:rPr>
          <w:t xml:space="preserve"> </w:t>
        </w:r>
        <w:r w:rsidRPr="00742307">
          <w:rPr>
            <w:rStyle w:val="Hyperlink"/>
            <w:rFonts w:ascii="Times New Roman" w:hAnsi="Times New Roman"/>
            <w:sz w:val="22"/>
            <w:szCs w:val="22"/>
          </w:rPr>
          <w:t>Society</w:t>
        </w:r>
        <w:r w:rsidRPr="00027DD1">
          <w:rPr>
            <w:rStyle w:val="Hyperlink"/>
            <w:rFonts w:ascii="Times New Roman" w:hAnsi="Times New Roman"/>
            <w:sz w:val="22"/>
            <w:szCs w:val="22"/>
            <w:lang w:val="ru-RU"/>
          </w:rPr>
          <w:t xml:space="preserve"> </w:t>
        </w:r>
        <w:r w:rsidRPr="00742307">
          <w:rPr>
            <w:rStyle w:val="Hyperlink"/>
            <w:rFonts w:ascii="Times New Roman" w:hAnsi="Times New Roman"/>
            <w:sz w:val="22"/>
            <w:szCs w:val="22"/>
          </w:rPr>
          <w:t>Foundations</w:t>
        </w:r>
        <w:r w:rsidRPr="00027DD1">
          <w:rPr>
            <w:rStyle w:val="Hyperlink"/>
            <w:rFonts w:ascii="Times New Roman" w:hAnsi="Times New Roman"/>
            <w:sz w:val="22"/>
            <w:szCs w:val="22"/>
            <w:lang w:val="ru-RU"/>
          </w:rPr>
          <w:t xml:space="preserve">’  </w:t>
        </w:r>
        <w:r w:rsidRPr="00742307">
          <w:rPr>
            <w:rStyle w:val="Hyperlink"/>
            <w:rFonts w:ascii="Times New Roman" w:hAnsi="Times New Roman"/>
            <w:sz w:val="22"/>
            <w:szCs w:val="22"/>
          </w:rPr>
          <w:t>Portal</w:t>
        </w:r>
      </w:hyperlink>
      <w:r w:rsidRPr="00027DD1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  <w:r w:rsidR="00EC1AE9">
        <w:rPr>
          <w:rStyle w:val="Hyperlink"/>
          <w:rFonts w:ascii="Times New Roman" w:hAnsi="Times New Roman"/>
          <w:sz w:val="22"/>
          <w:szCs w:val="22"/>
        </w:rPr>
        <w:t>Foundation</w:t>
      </w:r>
      <w:r w:rsidR="00EC1AE9" w:rsidRPr="00EC1AE9">
        <w:rPr>
          <w:rStyle w:val="Hyperlink"/>
          <w:rFonts w:ascii="Times New Roman" w:hAnsi="Times New Roman"/>
          <w:sz w:val="22"/>
          <w:szCs w:val="22"/>
          <w:lang w:val="ru-RU"/>
        </w:rPr>
        <w:t xml:space="preserve"> </w:t>
      </w:r>
      <w:r w:rsidR="00EC1AE9">
        <w:rPr>
          <w:rStyle w:val="Hyperlink"/>
          <w:rFonts w:ascii="Times New Roman" w:hAnsi="Times New Roman"/>
          <w:sz w:val="22"/>
          <w:szCs w:val="22"/>
        </w:rPr>
        <w:t>Connect</w:t>
      </w:r>
      <w:r w:rsidR="00EC1AE9" w:rsidRPr="00EC1AE9">
        <w:rPr>
          <w:rStyle w:val="Hyperlink"/>
          <w:rFonts w:ascii="Times New Roman" w:hAnsi="Times New Roman"/>
          <w:sz w:val="22"/>
          <w:szCs w:val="22"/>
          <w:lang w:val="ru-RU"/>
        </w:rPr>
        <w:t xml:space="preserve"> </w:t>
      </w:r>
      <w:r w:rsidR="00EC1AE9" w:rsidRPr="00EC1AE9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027DD1">
        <w:rPr>
          <w:rFonts w:ascii="Times New Roman" w:hAnsi="Times New Roman"/>
          <w:sz w:val="22"/>
          <w:szCs w:val="22"/>
          <w:lang w:val="ru-RU"/>
        </w:rPr>
        <w:t>(</w:t>
      </w:r>
      <w:r>
        <w:rPr>
          <w:rFonts w:ascii="Times New Roman" w:hAnsi="Times New Roman"/>
          <w:sz w:val="22"/>
          <w:szCs w:val="22"/>
          <w:lang w:val="ru-RU"/>
        </w:rPr>
        <w:t>щелчок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кнопкой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мыши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742307">
        <w:rPr>
          <w:rFonts w:ascii="Times New Roman" w:hAnsi="Times New Roman"/>
          <w:sz w:val="22"/>
          <w:szCs w:val="22"/>
        </w:rPr>
        <w:t>Ctrl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 + </w:t>
      </w:r>
      <w:r>
        <w:rPr>
          <w:rFonts w:ascii="Times New Roman" w:hAnsi="Times New Roman"/>
          <w:sz w:val="22"/>
          <w:szCs w:val="22"/>
          <w:lang w:val="ru-RU"/>
        </w:rPr>
        <w:t>ссылка</w:t>
      </w:r>
      <w:r w:rsidRPr="00027DD1">
        <w:rPr>
          <w:rFonts w:ascii="Times New Roman" w:hAnsi="Times New Roman"/>
          <w:sz w:val="22"/>
          <w:szCs w:val="22"/>
          <w:lang w:val="ru-RU"/>
        </w:rPr>
        <w:t xml:space="preserve">). </w:t>
      </w:r>
      <w:r>
        <w:rPr>
          <w:rFonts w:ascii="Times New Roman" w:hAnsi="Times New Roman"/>
          <w:sz w:val="22"/>
          <w:szCs w:val="22"/>
          <w:lang w:val="ru-RU"/>
        </w:rPr>
        <w:t>Если</w:t>
      </w:r>
      <w:r w:rsidRPr="00941C5E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вы</w:t>
      </w:r>
      <w:r w:rsidRPr="00941C5E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раньше</w:t>
      </w:r>
      <w:r w:rsidRPr="00941C5E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никогда</w:t>
      </w:r>
      <w:r w:rsidRPr="00941C5E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не</w:t>
      </w:r>
      <w:r w:rsidRPr="00941C5E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посещали</w:t>
      </w:r>
      <w:r w:rsidRPr="00941C5E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EC1AE9">
        <w:rPr>
          <w:rFonts w:ascii="Times New Roman" w:hAnsi="Times New Roman"/>
          <w:sz w:val="22"/>
          <w:szCs w:val="22"/>
        </w:rPr>
        <w:t>Foundation</w:t>
      </w:r>
      <w:r w:rsidR="00EC1AE9" w:rsidRPr="00EC1AE9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EC1AE9">
        <w:rPr>
          <w:rFonts w:ascii="Times New Roman" w:hAnsi="Times New Roman"/>
          <w:sz w:val="22"/>
          <w:szCs w:val="22"/>
        </w:rPr>
        <w:t>Connect</w:t>
      </w:r>
      <w:r w:rsidR="00EC1AE9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и</w:t>
      </w:r>
      <w:r w:rsidRPr="00941C5E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не</w:t>
      </w:r>
      <w:r w:rsidRPr="00941C5E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регистрировались</w:t>
      </w:r>
      <w:r w:rsidR="00EC1AE9">
        <w:rPr>
          <w:rFonts w:ascii="Times New Roman" w:hAnsi="Times New Roman"/>
          <w:sz w:val="22"/>
          <w:szCs w:val="22"/>
          <w:lang w:val="ru-RU"/>
        </w:rPr>
        <w:t xml:space="preserve"> (не имели </w:t>
      </w:r>
      <w:proofErr w:type="spellStart"/>
      <w:r w:rsidR="00EC1AE9">
        <w:rPr>
          <w:rFonts w:ascii="Times New Roman" w:hAnsi="Times New Roman"/>
          <w:sz w:val="22"/>
          <w:szCs w:val="22"/>
          <w:lang w:val="ru-RU"/>
        </w:rPr>
        <w:t>учетной</w:t>
      </w:r>
      <w:proofErr w:type="spellEnd"/>
      <w:r w:rsidR="00EC1AE9">
        <w:rPr>
          <w:rFonts w:ascii="Times New Roman" w:hAnsi="Times New Roman"/>
          <w:sz w:val="22"/>
          <w:szCs w:val="22"/>
          <w:lang w:val="ru-RU"/>
        </w:rPr>
        <w:t xml:space="preserve"> записи)</w:t>
      </w:r>
      <w:r w:rsidRPr="00941C5E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в</w:t>
      </w:r>
      <w:r w:rsidRPr="00941C5E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EC1AE9">
        <w:rPr>
          <w:rFonts w:ascii="Times New Roman" w:hAnsi="Times New Roman"/>
          <w:sz w:val="22"/>
          <w:szCs w:val="22"/>
          <w:lang w:val="ru-RU"/>
        </w:rPr>
        <w:t xml:space="preserve">нашей </w:t>
      </w:r>
      <w:r>
        <w:rPr>
          <w:rFonts w:ascii="Times New Roman" w:hAnsi="Times New Roman"/>
          <w:sz w:val="22"/>
          <w:szCs w:val="22"/>
          <w:lang w:val="ru-RU"/>
        </w:rPr>
        <w:t>старой</w:t>
      </w:r>
      <w:r w:rsidR="00EC1AE9">
        <w:rPr>
          <w:rFonts w:ascii="Times New Roman" w:hAnsi="Times New Roman"/>
          <w:sz w:val="22"/>
          <w:szCs w:val="22"/>
          <w:lang w:val="ru-RU"/>
        </w:rPr>
        <w:t xml:space="preserve"> онлайновой</w:t>
      </w:r>
      <w:r w:rsidRPr="00941C5E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системе</w:t>
      </w:r>
      <w:r w:rsidRPr="00941C5E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742307">
        <w:rPr>
          <w:rFonts w:ascii="Times New Roman" w:hAnsi="Times New Roman"/>
          <w:sz w:val="22"/>
          <w:szCs w:val="22"/>
        </w:rPr>
        <w:t>Grant</w:t>
      </w:r>
      <w:r w:rsidRPr="00941C5E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742307">
        <w:rPr>
          <w:rFonts w:ascii="Times New Roman" w:hAnsi="Times New Roman"/>
          <w:sz w:val="22"/>
          <w:szCs w:val="22"/>
        </w:rPr>
        <w:t>Tracker</w:t>
      </w:r>
      <w:r w:rsidRPr="00941C5E">
        <w:rPr>
          <w:rFonts w:ascii="Times New Roman" w:hAnsi="Times New Roman"/>
          <w:sz w:val="22"/>
          <w:szCs w:val="22"/>
          <w:lang w:val="ru-RU"/>
        </w:rPr>
        <w:t xml:space="preserve">, </w:t>
      </w:r>
      <w:r>
        <w:rPr>
          <w:rFonts w:ascii="Times New Roman" w:hAnsi="Times New Roman"/>
          <w:sz w:val="22"/>
          <w:szCs w:val="22"/>
          <w:lang w:val="ru-RU"/>
        </w:rPr>
        <w:t xml:space="preserve">то вам нужно зарегистрироваться, </w:t>
      </w:r>
      <w:proofErr w:type="spellStart"/>
      <w:r>
        <w:rPr>
          <w:rFonts w:ascii="Times New Roman" w:hAnsi="Times New Roman"/>
          <w:sz w:val="22"/>
          <w:szCs w:val="22"/>
          <w:lang w:val="ru-RU"/>
        </w:rPr>
        <w:t>щелкнув</w:t>
      </w:r>
      <w:proofErr w:type="spellEnd"/>
      <w:r>
        <w:rPr>
          <w:rFonts w:ascii="Times New Roman" w:hAnsi="Times New Roman"/>
          <w:sz w:val="22"/>
          <w:szCs w:val="22"/>
          <w:lang w:val="ru-RU"/>
        </w:rPr>
        <w:t xml:space="preserve"> кнопкой мыши по </w:t>
      </w:r>
      <w:r w:rsidRPr="00941C5E">
        <w:rPr>
          <w:rFonts w:ascii="Times New Roman" w:hAnsi="Times New Roman"/>
          <w:sz w:val="22"/>
          <w:szCs w:val="22"/>
          <w:lang w:val="ru-RU"/>
        </w:rPr>
        <w:t>“</w:t>
      </w:r>
      <w:r w:rsidRPr="00742307">
        <w:rPr>
          <w:rFonts w:ascii="Times New Roman" w:hAnsi="Times New Roman"/>
          <w:sz w:val="22"/>
          <w:szCs w:val="22"/>
        </w:rPr>
        <w:t>Reg</w:t>
      </w:r>
      <w:r>
        <w:rPr>
          <w:rFonts w:ascii="Times New Roman" w:hAnsi="Times New Roman"/>
          <w:sz w:val="22"/>
          <w:szCs w:val="22"/>
        </w:rPr>
        <w:t>ister</w:t>
      </w:r>
      <w:r w:rsidR="00EC1AE9">
        <w:rPr>
          <w:rFonts w:ascii="Times New Roman" w:hAnsi="Times New Roman"/>
          <w:sz w:val="22"/>
          <w:szCs w:val="22"/>
          <w:lang w:val="ru-RU"/>
        </w:rPr>
        <w:t xml:space="preserve">” и создать </w:t>
      </w:r>
      <w:proofErr w:type="spellStart"/>
      <w:r w:rsidR="00EC1AE9">
        <w:rPr>
          <w:rFonts w:ascii="Times New Roman" w:hAnsi="Times New Roman"/>
          <w:sz w:val="22"/>
          <w:szCs w:val="22"/>
          <w:lang w:val="ru-RU"/>
        </w:rPr>
        <w:t>учетную</w:t>
      </w:r>
      <w:proofErr w:type="spellEnd"/>
      <w:r w:rsidR="00EC1AE9">
        <w:rPr>
          <w:rFonts w:ascii="Times New Roman" w:hAnsi="Times New Roman"/>
          <w:sz w:val="22"/>
          <w:szCs w:val="22"/>
          <w:lang w:val="ru-RU"/>
        </w:rPr>
        <w:t xml:space="preserve"> запись.</w:t>
      </w:r>
    </w:p>
    <w:p w:rsidR="003648E0" w:rsidRPr="00FB39D0" w:rsidRDefault="00EC1AE9" w:rsidP="003648E0">
      <w:pPr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ab/>
      </w:r>
      <w:r w:rsidR="003648E0">
        <w:rPr>
          <w:rFonts w:ascii="Times New Roman" w:hAnsi="Times New Roman"/>
          <w:sz w:val="22"/>
          <w:szCs w:val="22"/>
          <w:lang w:val="ru-RU"/>
        </w:rPr>
        <w:t>Следующий шаг после регистрации – подача заявки в</w:t>
      </w:r>
      <w:r w:rsidR="003648E0" w:rsidRPr="005D73C7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онлайновом</w:t>
      </w:r>
      <w:r w:rsidR="003648E0" w:rsidRPr="005D73C7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режиме: вы должны заполнить все</w:t>
      </w:r>
      <w:r w:rsidR="003648E0" w:rsidRPr="005D73C7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необходимые</w:t>
      </w:r>
      <w:r w:rsidR="003648E0" w:rsidRPr="005D73C7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окошки</w:t>
      </w:r>
      <w:r w:rsidR="003648E0" w:rsidRPr="005D73C7">
        <w:rPr>
          <w:rFonts w:ascii="Times New Roman" w:hAnsi="Times New Roman"/>
          <w:sz w:val="22"/>
          <w:szCs w:val="22"/>
          <w:lang w:val="ru-RU"/>
        </w:rPr>
        <w:t xml:space="preserve">, </w:t>
      </w:r>
      <w:r w:rsidR="003648E0">
        <w:rPr>
          <w:rFonts w:ascii="Times New Roman" w:hAnsi="Times New Roman"/>
          <w:sz w:val="22"/>
          <w:szCs w:val="22"/>
          <w:lang w:val="ru-RU"/>
        </w:rPr>
        <w:t>после</w:t>
      </w:r>
      <w:r w:rsidR="003648E0" w:rsidRPr="005D73C7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чего загрузить заявку и смету как приложения.  Вместе с заявкой и сметой необходимо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загрузить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перечисленные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сопроводительные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документы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: 1) </w:t>
      </w:r>
      <w:r w:rsidR="003648E0">
        <w:rPr>
          <w:rFonts w:ascii="Times New Roman" w:hAnsi="Times New Roman"/>
          <w:sz w:val="22"/>
          <w:szCs w:val="22"/>
          <w:lang w:val="ru-RU"/>
        </w:rPr>
        <w:t>текущий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годовой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бюджет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вашей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организации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; 2) </w:t>
      </w:r>
      <w:r w:rsidR="003648E0">
        <w:rPr>
          <w:rFonts w:ascii="Times New Roman" w:hAnsi="Times New Roman"/>
          <w:sz w:val="22"/>
          <w:szCs w:val="22"/>
          <w:lang w:val="ru-RU"/>
        </w:rPr>
        <w:t>список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всех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полученных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за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последние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пять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лет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грантов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, </w:t>
      </w:r>
      <w:r w:rsidR="003648E0">
        <w:rPr>
          <w:rFonts w:ascii="Times New Roman" w:hAnsi="Times New Roman"/>
          <w:sz w:val="22"/>
          <w:szCs w:val="22"/>
          <w:lang w:val="ru-RU"/>
        </w:rPr>
        <w:t>включая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даты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грантов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, </w:t>
      </w:r>
      <w:r w:rsidR="003648E0">
        <w:rPr>
          <w:rFonts w:ascii="Times New Roman" w:hAnsi="Times New Roman"/>
          <w:sz w:val="22"/>
          <w:szCs w:val="22"/>
          <w:lang w:val="ru-RU"/>
        </w:rPr>
        <w:t>суммы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и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целевое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назначение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; 3) </w:t>
      </w:r>
      <w:r w:rsidR="003648E0">
        <w:rPr>
          <w:rFonts w:ascii="Times New Roman" w:hAnsi="Times New Roman"/>
          <w:sz w:val="22"/>
          <w:szCs w:val="22"/>
          <w:lang w:val="ru-RU"/>
        </w:rPr>
        <w:t>список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ваших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заявок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, </w:t>
      </w:r>
      <w:r w:rsidR="003648E0">
        <w:rPr>
          <w:rFonts w:ascii="Times New Roman" w:hAnsi="Times New Roman"/>
          <w:sz w:val="22"/>
          <w:szCs w:val="22"/>
          <w:lang w:val="ru-RU"/>
        </w:rPr>
        <w:t>которые находятся на рассмотрение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в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настоящее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время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, </w:t>
      </w:r>
      <w:r w:rsidR="003648E0">
        <w:rPr>
          <w:rFonts w:ascii="Times New Roman" w:hAnsi="Times New Roman"/>
          <w:sz w:val="22"/>
          <w:szCs w:val="22"/>
          <w:lang w:val="ru-RU"/>
        </w:rPr>
        <w:t>включая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даты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, </w:t>
      </w:r>
      <w:r w:rsidR="003648E0">
        <w:rPr>
          <w:rFonts w:ascii="Times New Roman" w:hAnsi="Times New Roman"/>
          <w:sz w:val="22"/>
          <w:szCs w:val="22"/>
          <w:lang w:val="ru-RU"/>
        </w:rPr>
        <w:t>суммы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и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целевое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назначение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; 4) </w:t>
      </w:r>
      <w:r w:rsidR="003648E0">
        <w:rPr>
          <w:rFonts w:ascii="Times New Roman" w:hAnsi="Times New Roman"/>
          <w:sz w:val="22"/>
          <w:szCs w:val="22"/>
          <w:lang w:val="ru-RU"/>
        </w:rPr>
        <w:t>резюме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>/</w:t>
      </w:r>
      <w:r w:rsidR="003648E0">
        <w:rPr>
          <w:rFonts w:ascii="Times New Roman" w:hAnsi="Times New Roman"/>
          <w:sz w:val="22"/>
          <w:szCs w:val="22"/>
          <w:lang w:val="ru-RU"/>
        </w:rPr>
        <w:t>биографические данные всех сотрудников проекта (эта информация должна быть объединена в один документ);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proofErr w:type="gramStart"/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5) </w:t>
      </w:r>
      <w:r w:rsidR="003648E0" w:rsidRPr="00FB39D0">
        <w:rPr>
          <w:rFonts w:ascii="Times New Roman" w:hAnsi="Times New Roman"/>
          <w:i/>
          <w:sz w:val="22"/>
          <w:szCs w:val="22"/>
          <w:lang w:val="ru-RU"/>
        </w:rPr>
        <w:t>для заявителей в США</w:t>
      </w:r>
      <w:r w:rsidR="003648E0">
        <w:rPr>
          <w:rFonts w:ascii="Times New Roman" w:hAnsi="Times New Roman"/>
          <w:sz w:val="22"/>
          <w:szCs w:val="22"/>
          <w:lang w:val="ru-RU"/>
        </w:rPr>
        <w:t>:</w:t>
      </w:r>
      <w:r w:rsidR="003648E0" w:rsidRPr="00C177F4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копию последнего письма из Федеральной налоговой службы США, подтверждающего безналоговый статус вашей организации  в соответствии с разделом Кодекса внутренних доходов</w:t>
      </w:r>
      <w:r w:rsidR="003648E0" w:rsidRPr="00FB39D0">
        <w:rPr>
          <w:rFonts w:ascii="Times New Roman" w:hAnsi="Times New Roman"/>
          <w:sz w:val="22"/>
          <w:szCs w:val="22"/>
          <w:lang w:val="ru-RU"/>
        </w:rPr>
        <w:t xml:space="preserve"> 501(</w:t>
      </w:r>
      <w:r w:rsidR="003648E0" w:rsidRPr="00742307">
        <w:rPr>
          <w:rFonts w:ascii="Times New Roman" w:hAnsi="Times New Roman"/>
          <w:sz w:val="22"/>
          <w:szCs w:val="22"/>
        </w:rPr>
        <w:t>c</w:t>
      </w:r>
      <w:r w:rsidR="003648E0" w:rsidRPr="00FB39D0">
        <w:rPr>
          <w:rFonts w:ascii="Times New Roman" w:hAnsi="Times New Roman"/>
          <w:sz w:val="22"/>
          <w:szCs w:val="22"/>
          <w:lang w:val="ru-RU"/>
        </w:rPr>
        <w:t>)(3)</w:t>
      </w:r>
      <w:r w:rsidR="003648E0">
        <w:rPr>
          <w:rFonts w:ascii="Times New Roman" w:hAnsi="Times New Roman"/>
          <w:sz w:val="22"/>
          <w:szCs w:val="22"/>
          <w:lang w:val="ru-RU"/>
        </w:rPr>
        <w:t xml:space="preserve">, </w:t>
      </w:r>
      <w:r w:rsidR="003648E0">
        <w:rPr>
          <w:rFonts w:ascii="Times New Roman" w:hAnsi="Times New Roman"/>
          <w:i/>
          <w:sz w:val="22"/>
          <w:szCs w:val="22"/>
          <w:lang w:val="ru-RU"/>
        </w:rPr>
        <w:t xml:space="preserve">и для заявителей </w:t>
      </w:r>
      <w:r w:rsidR="002D0296">
        <w:rPr>
          <w:rFonts w:ascii="Times New Roman" w:hAnsi="Times New Roman"/>
          <w:i/>
          <w:sz w:val="22"/>
          <w:szCs w:val="22"/>
          <w:lang w:val="ru-RU"/>
        </w:rPr>
        <w:t>из других стран, кроме</w:t>
      </w:r>
      <w:r w:rsidR="003648E0">
        <w:rPr>
          <w:rFonts w:ascii="Times New Roman" w:hAnsi="Times New Roman"/>
          <w:i/>
          <w:sz w:val="22"/>
          <w:szCs w:val="22"/>
          <w:lang w:val="ru-RU"/>
        </w:rPr>
        <w:t xml:space="preserve"> США</w:t>
      </w:r>
      <w:r w:rsidR="003648E0" w:rsidRPr="00FB39D0">
        <w:rPr>
          <w:rFonts w:ascii="Times New Roman" w:hAnsi="Times New Roman"/>
          <w:i/>
          <w:sz w:val="22"/>
          <w:szCs w:val="22"/>
          <w:lang w:val="ru-RU"/>
        </w:rPr>
        <w:t>:</w:t>
      </w:r>
      <w:r w:rsidR="003648E0" w:rsidRPr="00FB39D0">
        <w:rPr>
          <w:rFonts w:ascii="Times New Roman" w:hAnsi="Times New Roman"/>
          <w:sz w:val="22"/>
          <w:szCs w:val="22"/>
          <w:lang w:val="ru-RU"/>
        </w:rPr>
        <w:t xml:space="preserve"> </w:t>
      </w:r>
      <w:r w:rsidR="003648E0">
        <w:rPr>
          <w:rFonts w:ascii="Times New Roman" w:hAnsi="Times New Roman"/>
          <w:sz w:val="22"/>
          <w:szCs w:val="22"/>
          <w:lang w:val="ru-RU"/>
        </w:rPr>
        <w:t>официальный документ, подтверждающий ваш налоговый статус, включая, без ограничения перечисленным, доказательство безналогового статуса или свидетельство о регистрации в качестве гуманитарной, благотворительной или научно-исследовательской организации</w:t>
      </w:r>
      <w:proofErr w:type="gramEnd"/>
      <w:r w:rsidR="003648E0">
        <w:rPr>
          <w:rFonts w:ascii="Times New Roman" w:hAnsi="Times New Roman"/>
          <w:sz w:val="22"/>
          <w:szCs w:val="22"/>
          <w:lang w:val="ru-RU"/>
        </w:rPr>
        <w:t xml:space="preserve">; </w:t>
      </w:r>
      <w:r w:rsidR="002D0296">
        <w:rPr>
          <w:rFonts w:ascii="Times New Roman" w:hAnsi="Times New Roman"/>
          <w:sz w:val="22"/>
          <w:szCs w:val="22"/>
          <w:lang w:val="ru-RU"/>
        </w:rPr>
        <w:t xml:space="preserve"> 6</w:t>
      </w:r>
      <w:r w:rsidR="003648E0" w:rsidRPr="00FB39D0">
        <w:rPr>
          <w:rFonts w:ascii="Times New Roman" w:hAnsi="Times New Roman"/>
          <w:sz w:val="22"/>
          <w:szCs w:val="22"/>
          <w:lang w:val="ru-RU"/>
        </w:rPr>
        <w:t xml:space="preserve">) </w:t>
      </w:r>
      <w:r w:rsidR="003648E0">
        <w:rPr>
          <w:rFonts w:ascii="Times New Roman" w:hAnsi="Times New Roman"/>
          <w:sz w:val="22"/>
          <w:szCs w:val="22"/>
          <w:lang w:val="ru-RU"/>
        </w:rPr>
        <w:t xml:space="preserve">годовой </w:t>
      </w:r>
      <w:proofErr w:type="spellStart"/>
      <w:r w:rsidR="003648E0">
        <w:rPr>
          <w:rFonts w:ascii="Times New Roman" w:hAnsi="Times New Roman"/>
          <w:sz w:val="22"/>
          <w:szCs w:val="22"/>
          <w:lang w:val="ru-RU"/>
        </w:rPr>
        <w:t>отчет</w:t>
      </w:r>
      <w:proofErr w:type="spellEnd"/>
      <w:r w:rsidR="003648E0" w:rsidRPr="00FB39D0">
        <w:rPr>
          <w:rFonts w:ascii="Times New Roman" w:hAnsi="Times New Roman"/>
          <w:sz w:val="22"/>
          <w:szCs w:val="22"/>
          <w:lang w:val="ru-RU"/>
        </w:rPr>
        <w:t xml:space="preserve"> (</w:t>
      </w:r>
      <w:r w:rsidR="003648E0">
        <w:rPr>
          <w:rFonts w:ascii="Times New Roman" w:hAnsi="Times New Roman"/>
          <w:sz w:val="22"/>
          <w:szCs w:val="22"/>
          <w:lang w:val="ru-RU"/>
        </w:rPr>
        <w:t>если таковой имеется</w:t>
      </w:r>
      <w:r w:rsidR="003648E0" w:rsidRPr="00FB39D0">
        <w:rPr>
          <w:rFonts w:ascii="Times New Roman" w:hAnsi="Times New Roman"/>
          <w:sz w:val="22"/>
          <w:szCs w:val="22"/>
          <w:lang w:val="ru-RU"/>
        </w:rPr>
        <w:t>).</w:t>
      </w:r>
    </w:p>
    <w:p w:rsidR="002D0296" w:rsidRDefault="002D0296" w:rsidP="002D0296">
      <w:pPr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ab/>
        <w:t>Объем</w:t>
      </w:r>
      <w:r w:rsidRPr="00B830D0">
        <w:rPr>
          <w:rFonts w:ascii="Times New Roman" w:hAnsi="Times New Roman"/>
          <w:sz w:val="22"/>
          <w:szCs w:val="22"/>
          <w:lang w:val="ru-RU"/>
        </w:rPr>
        <w:t xml:space="preserve"> «</w:t>
      </w:r>
      <w:r>
        <w:rPr>
          <w:rFonts w:ascii="Times New Roman" w:hAnsi="Times New Roman"/>
          <w:sz w:val="22"/>
          <w:szCs w:val="22"/>
          <w:lang w:val="ru-RU"/>
        </w:rPr>
        <w:t>основного</w:t>
      </w:r>
      <w:r w:rsidRPr="00B830D0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текста</w:t>
      </w:r>
      <w:r w:rsidRPr="00B830D0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 xml:space="preserve">заявки» не должен превышать 20 страниц и не должен содержать фотографии или графику. Бюджет и смета расходов должны быть рассчитаны в долларах США. </w:t>
      </w:r>
    </w:p>
    <w:p w:rsidR="002D0296" w:rsidRPr="002D0296" w:rsidRDefault="002D0296" w:rsidP="002D0296">
      <w:pPr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Приложения можно подавать на русском или английском языке.  В</w:t>
      </w:r>
      <w:r w:rsidRPr="00764B65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настоящее</w:t>
      </w:r>
      <w:r w:rsidRPr="00764B65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время</w:t>
      </w:r>
      <w:r w:rsidRPr="00764B65">
        <w:rPr>
          <w:rFonts w:ascii="Times New Roman" w:hAnsi="Times New Roman"/>
          <w:sz w:val="22"/>
          <w:szCs w:val="22"/>
          <w:lang w:val="ru-RU"/>
        </w:rPr>
        <w:t xml:space="preserve">, </w:t>
      </w:r>
      <w:r>
        <w:rPr>
          <w:rFonts w:ascii="Times New Roman" w:hAnsi="Times New Roman"/>
          <w:sz w:val="22"/>
          <w:szCs w:val="22"/>
          <w:lang w:val="ru-RU"/>
        </w:rPr>
        <w:t>все</w:t>
      </w:r>
      <w:r w:rsidRPr="00764B65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окошки</w:t>
      </w:r>
      <w:r w:rsidRPr="00764B65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страницы</w:t>
      </w:r>
      <w:r w:rsidRPr="00764B65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742307">
        <w:rPr>
          <w:rFonts w:ascii="Times New Roman" w:hAnsi="Times New Roman"/>
          <w:sz w:val="22"/>
          <w:szCs w:val="22"/>
        </w:rPr>
        <w:t>Foundation</w:t>
      </w:r>
      <w:r w:rsidRPr="00764B65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742307">
        <w:rPr>
          <w:rFonts w:ascii="Times New Roman" w:hAnsi="Times New Roman"/>
          <w:sz w:val="22"/>
          <w:szCs w:val="22"/>
        </w:rPr>
        <w:t>Connect</w:t>
      </w:r>
      <w:r w:rsidRPr="00764B65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в Интернете должны заполняться на английском языке. В</w:t>
      </w:r>
      <w:r w:rsidRPr="001C0E78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портале</w:t>
      </w:r>
      <w:r w:rsidRPr="001C0E78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742307">
        <w:rPr>
          <w:rFonts w:ascii="Times New Roman" w:hAnsi="Times New Roman"/>
          <w:sz w:val="22"/>
          <w:szCs w:val="22"/>
        </w:rPr>
        <w:t>Applicant</w:t>
      </w:r>
      <w:r w:rsidRPr="001C0E78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742307">
        <w:rPr>
          <w:rFonts w:ascii="Times New Roman" w:hAnsi="Times New Roman"/>
          <w:sz w:val="22"/>
          <w:szCs w:val="22"/>
        </w:rPr>
        <w:t>Portal</w:t>
      </w:r>
      <w:r w:rsidRPr="001C0E78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вы</w:t>
      </w:r>
      <w:r w:rsidRPr="001C0E78">
        <w:rPr>
          <w:rFonts w:ascii="Times New Roman" w:hAnsi="Times New Roman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ru-RU"/>
        </w:rPr>
        <w:t>найдете</w:t>
      </w:r>
      <w:proofErr w:type="spellEnd"/>
      <w:r w:rsidRPr="001C0E78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памятку</w:t>
      </w:r>
      <w:r w:rsidRPr="001C0E78">
        <w:rPr>
          <w:rFonts w:ascii="Times New Roman" w:hAnsi="Times New Roman"/>
          <w:sz w:val="22"/>
          <w:szCs w:val="22"/>
          <w:lang w:val="ru-RU"/>
        </w:rPr>
        <w:t>-</w:t>
      </w:r>
      <w:r>
        <w:rPr>
          <w:rFonts w:ascii="Times New Roman" w:hAnsi="Times New Roman"/>
          <w:sz w:val="22"/>
          <w:szCs w:val="22"/>
          <w:lang w:val="ru-RU"/>
        </w:rPr>
        <w:t>инструкцию</w:t>
      </w:r>
      <w:r w:rsidRPr="001C0E78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 xml:space="preserve">о работе с </w:t>
      </w:r>
      <w:r w:rsidRPr="00742307">
        <w:rPr>
          <w:rFonts w:ascii="Times New Roman" w:hAnsi="Times New Roman"/>
          <w:sz w:val="22"/>
          <w:szCs w:val="22"/>
        </w:rPr>
        <w:t>Foundation</w:t>
      </w:r>
      <w:r w:rsidRPr="002D0296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742307">
        <w:rPr>
          <w:rFonts w:ascii="Times New Roman" w:hAnsi="Times New Roman"/>
          <w:sz w:val="22"/>
          <w:szCs w:val="22"/>
        </w:rPr>
        <w:t>Connect</w:t>
      </w:r>
      <w:r w:rsidRPr="002D0296">
        <w:rPr>
          <w:rFonts w:ascii="Times New Roman" w:hAnsi="Times New Roman"/>
          <w:sz w:val="22"/>
          <w:szCs w:val="22"/>
          <w:lang w:val="ru-RU"/>
        </w:rPr>
        <w:t xml:space="preserve">. </w:t>
      </w:r>
    </w:p>
    <w:p w:rsidR="00F06F8D" w:rsidRPr="002D0296" w:rsidRDefault="00F06F8D">
      <w:pPr>
        <w:rPr>
          <w:lang w:val="ru-RU"/>
        </w:rPr>
      </w:pPr>
    </w:p>
    <w:p w:rsidR="00727FC9" w:rsidRPr="002D0296" w:rsidRDefault="002D0296" w:rsidP="00727FC9">
      <w:pPr>
        <w:rPr>
          <w:rFonts w:ascii="Times New Roman" w:hAnsi="Times New Roman"/>
          <w:b/>
          <w:sz w:val="22"/>
          <w:szCs w:val="22"/>
          <w:u w:val="single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sz w:val="22"/>
          <w:szCs w:val="22"/>
          <w:u w:val="single"/>
          <w:lang w:val="ru-RU"/>
        </w:rPr>
        <w:t>Сроки</w:t>
      </w:r>
    </w:p>
    <w:p w:rsidR="00651224" w:rsidRDefault="00651224" w:rsidP="00651224">
      <w:pPr>
        <w:jc w:val="both"/>
        <w:rPr>
          <w:rFonts w:ascii="Times New Roman" w:hAnsi="Times New Roman"/>
          <w:sz w:val="22"/>
          <w:szCs w:val="22"/>
          <w:u w:val="single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ab/>
        <w:t>ФОО</w:t>
      </w:r>
      <w:r w:rsidR="00BF68DE">
        <w:rPr>
          <w:rFonts w:ascii="Times New Roman" w:hAnsi="Times New Roman"/>
          <w:sz w:val="22"/>
          <w:szCs w:val="22"/>
          <w:lang w:val="ru-RU"/>
        </w:rPr>
        <w:t xml:space="preserve"> как организация-донор</w:t>
      </w:r>
      <w:r>
        <w:rPr>
          <w:rFonts w:ascii="Times New Roman" w:hAnsi="Times New Roman"/>
          <w:sz w:val="22"/>
          <w:szCs w:val="22"/>
          <w:lang w:val="ru-RU"/>
        </w:rPr>
        <w:t xml:space="preserve"> прилагает максимум усилий к тому, чтобы обеспечить </w:t>
      </w:r>
      <w:r w:rsidR="00BF68DE">
        <w:rPr>
          <w:rFonts w:ascii="Times New Roman" w:hAnsi="Times New Roman"/>
          <w:sz w:val="22"/>
          <w:szCs w:val="22"/>
          <w:lang w:val="ru-RU"/>
        </w:rPr>
        <w:t>достаточную</w:t>
      </w:r>
      <w:r>
        <w:rPr>
          <w:rFonts w:ascii="Times New Roman" w:hAnsi="Times New Roman"/>
          <w:sz w:val="22"/>
          <w:szCs w:val="22"/>
          <w:lang w:val="ru-RU"/>
        </w:rPr>
        <w:t xml:space="preserve"> гибкость, однако при этом мы должны соблюдать все внутренние правила и распорядок</w:t>
      </w:r>
      <w:r w:rsidR="003628B6">
        <w:rPr>
          <w:rFonts w:ascii="Times New Roman" w:hAnsi="Times New Roman"/>
          <w:sz w:val="22"/>
          <w:szCs w:val="22"/>
          <w:lang w:val="ru-RU"/>
        </w:rPr>
        <w:t xml:space="preserve">. Каждая заявка внимательно и тщательно изучается: </w:t>
      </w:r>
      <w:r>
        <w:rPr>
          <w:rFonts w:ascii="Times New Roman" w:hAnsi="Times New Roman"/>
          <w:sz w:val="22"/>
          <w:szCs w:val="22"/>
          <w:lang w:val="ru-RU"/>
        </w:rPr>
        <w:t>на протяжении нескольких месяцев работники программы и заявитель вносят уточнения, отвечают на вопросы, отшлифовывают</w:t>
      </w:r>
      <w:r w:rsidR="003628B6">
        <w:rPr>
          <w:rFonts w:ascii="Times New Roman" w:hAnsi="Times New Roman"/>
          <w:sz w:val="22"/>
          <w:szCs w:val="22"/>
          <w:lang w:val="ru-RU"/>
        </w:rPr>
        <w:t xml:space="preserve">  поданную</w:t>
      </w:r>
      <w:r>
        <w:rPr>
          <w:rFonts w:ascii="Times New Roman" w:hAnsi="Times New Roman"/>
          <w:sz w:val="22"/>
          <w:szCs w:val="22"/>
          <w:lang w:val="ru-RU"/>
        </w:rPr>
        <w:t xml:space="preserve"> заявку. </w:t>
      </w:r>
      <w:r>
        <w:rPr>
          <w:rFonts w:ascii="Times New Roman" w:hAnsi="Times New Roman"/>
          <w:sz w:val="22"/>
          <w:szCs w:val="22"/>
          <w:u w:val="single"/>
          <w:lang w:val="ru-RU"/>
        </w:rPr>
        <w:t>Следует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u w:val="single"/>
          <w:lang w:val="ru-RU"/>
        </w:rPr>
        <w:t>понимать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, </w:t>
      </w:r>
      <w:r>
        <w:rPr>
          <w:rFonts w:ascii="Times New Roman" w:hAnsi="Times New Roman"/>
          <w:sz w:val="22"/>
          <w:szCs w:val="22"/>
          <w:u w:val="single"/>
          <w:lang w:val="ru-RU"/>
        </w:rPr>
        <w:t>что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u w:val="single"/>
          <w:lang w:val="ru-RU"/>
        </w:rPr>
        <w:t>этот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  <w:proofErr w:type="gramStart"/>
      <w:r>
        <w:rPr>
          <w:rFonts w:ascii="Times New Roman" w:hAnsi="Times New Roman"/>
          <w:sz w:val="22"/>
          <w:szCs w:val="22"/>
          <w:u w:val="single"/>
          <w:lang w:val="ru-RU"/>
        </w:rPr>
        <w:t>процесс</w:t>
      </w:r>
      <w:proofErr w:type="gramEnd"/>
      <w:r>
        <w:rPr>
          <w:rFonts w:ascii="Times New Roman" w:hAnsi="Times New Roman"/>
          <w:sz w:val="22"/>
          <w:szCs w:val="22"/>
          <w:u w:val="single"/>
          <w:lang w:val="ru-RU"/>
        </w:rPr>
        <w:t xml:space="preserve"> довольно </w:t>
      </w:r>
      <w:r w:rsidR="003628B6">
        <w:rPr>
          <w:rFonts w:ascii="Times New Roman" w:hAnsi="Times New Roman"/>
          <w:sz w:val="22"/>
          <w:szCs w:val="22"/>
          <w:u w:val="single"/>
          <w:lang w:val="ru-RU"/>
        </w:rPr>
        <w:t>долгий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u w:val="single"/>
          <w:lang w:val="ru-RU"/>
        </w:rPr>
        <w:t>и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  <w:r w:rsidR="003628B6">
        <w:rPr>
          <w:rFonts w:ascii="Times New Roman" w:hAnsi="Times New Roman"/>
          <w:sz w:val="22"/>
          <w:szCs w:val="22"/>
          <w:u w:val="single"/>
          <w:lang w:val="ru-RU"/>
        </w:rPr>
        <w:t>со дня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u w:val="single"/>
          <w:lang w:val="ru-RU"/>
        </w:rPr>
        <w:t>подачи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u w:val="single"/>
          <w:lang w:val="ru-RU"/>
        </w:rPr>
        <w:t>заявки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  <w:r w:rsidR="003628B6">
        <w:rPr>
          <w:rFonts w:ascii="Times New Roman" w:hAnsi="Times New Roman"/>
          <w:sz w:val="22"/>
          <w:szCs w:val="22"/>
          <w:u w:val="single"/>
          <w:lang w:val="ru-RU"/>
        </w:rPr>
        <w:t xml:space="preserve">он может продолжаться 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u w:val="single"/>
          <w:lang w:val="ru-RU"/>
        </w:rPr>
        <w:t>от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 4 </w:t>
      </w:r>
      <w:r>
        <w:rPr>
          <w:rFonts w:ascii="Times New Roman" w:hAnsi="Times New Roman"/>
          <w:sz w:val="22"/>
          <w:szCs w:val="22"/>
          <w:u w:val="single"/>
          <w:lang w:val="ru-RU"/>
        </w:rPr>
        <w:t>до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 6 </w:t>
      </w:r>
      <w:r>
        <w:rPr>
          <w:rFonts w:ascii="Times New Roman" w:hAnsi="Times New Roman"/>
          <w:sz w:val="22"/>
          <w:szCs w:val="22"/>
          <w:u w:val="single"/>
          <w:lang w:val="ru-RU"/>
        </w:rPr>
        <w:t xml:space="preserve">месяцев, поэтому просим соответственно </w:t>
      </w:r>
      <w:r>
        <w:rPr>
          <w:rFonts w:ascii="Times New Roman" w:hAnsi="Times New Roman"/>
          <w:sz w:val="22"/>
          <w:szCs w:val="22"/>
          <w:u w:val="single"/>
          <w:lang w:val="ru-RU"/>
        </w:rPr>
        <w:lastRenderedPageBreak/>
        <w:t>планировать дату начала работы над проектом.</w:t>
      </w:r>
      <w:r w:rsidRPr="00BB773E">
        <w:rPr>
          <w:rFonts w:ascii="Times New Roman" w:hAnsi="Times New Roman"/>
          <w:sz w:val="22"/>
          <w:szCs w:val="22"/>
          <w:lang w:val="ru-RU"/>
        </w:rPr>
        <w:t xml:space="preserve">   </w:t>
      </w:r>
      <w:r>
        <w:rPr>
          <w:rFonts w:ascii="Times New Roman" w:hAnsi="Times New Roman"/>
          <w:sz w:val="22"/>
          <w:szCs w:val="22"/>
          <w:lang w:val="ru-RU"/>
        </w:rPr>
        <w:t>Минимальные</w:t>
      </w:r>
      <w:r w:rsidRPr="00BB773E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сроки</w:t>
      </w:r>
      <w:r w:rsidRPr="00BB773E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рассмотрения</w:t>
      </w:r>
      <w:r w:rsidRPr="00BB773E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 xml:space="preserve">заявки, после </w:t>
      </w:r>
      <w:proofErr w:type="spellStart"/>
      <w:r>
        <w:rPr>
          <w:rFonts w:ascii="Times New Roman" w:hAnsi="Times New Roman"/>
          <w:sz w:val="22"/>
          <w:szCs w:val="22"/>
          <w:lang w:val="ru-RU"/>
        </w:rPr>
        <w:t>ее</w:t>
      </w:r>
      <w:proofErr w:type="spellEnd"/>
      <w:r>
        <w:rPr>
          <w:rFonts w:ascii="Times New Roman" w:hAnsi="Times New Roman"/>
          <w:sz w:val="22"/>
          <w:szCs w:val="22"/>
          <w:lang w:val="ru-RU"/>
        </w:rPr>
        <w:t xml:space="preserve"> доработки,</w:t>
      </w:r>
      <w:r w:rsidRPr="00BB773E">
        <w:rPr>
          <w:rFonts w:ascii="Times New Roman" w:hAnsi="Times New Roman"/>
          <w:sz w:val="22"/>
          <w:szCs w:val="22"/>
          <w:lang w:val="ru-RU"/>
        </w:rPr>
        <w:t xml:space="preserve"> – </w:t>
      </w:r>
      <w:r>
        <w:rPr>
          <w:rFonts w:ascii="Times New Roman" w:hAnsi="Times New Roman"/>
          <w:sz w:val="22"/>
          <w:szCs w:val="22"/>
          <w:lang w:val="ru-RU"/>
        </w:rPr>
        <w:t>один</w:t>
      </w:r>
      <w:r w:rsidRPr="00BB773E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месяц</w:t>
      </w:r>
      <w:r w:rsidRPr="00BB773E">
        <w:rPr>
          <w:rFonts w:ascii="Times New Roman" w:hAnsi="Times New Roman"/>
          <w:sz w:val="22"/>
          <w:szCs w:val="22"/>
          <w:lang w:val="ru-RU"/>
        </w:rPr>
        <w:t xml:space="preserve">.  </w:t>
      </w:r>
      <w:r>
        <w:rPr>
          <w:rFonts w:ascii="Times New Roman" w:hAnsi="Times New Roman"/>
          <w:sz w:val="22"/>
          <w:szCs w:val="22"/>
          <w:lang w:val="ru-RU"/>
        </w:rPr>
        <w:t xml:space="preserve">Сроки могут увеличиваться, если </w:t>
      </w:r>
      <w:r w:rsidR="003628B6">
        <w:rPr>
          <w:rFonts w:ascii="Times New Roman" w:hAnsi="Times New Roman"/>
          <w:sz w:val="22"/>
          <w:szCs w:val="22"/>
          <w:lang w:val="ru-RU"/>
        </w:rPr>
        <w:t xml:space="preserve">представленная </w:t>
      </w:r>
      <w:r>
        <w:rPr>
          <w:rFonts w:ascii="Times New Roman" w:hAnsi="Times New Roman"/>
          <w:sz w:val="22"/>
          <w:szCs w:val="22"/>
          <w:lang w:val="ru-RU"/>
        </w:rPr>
        <w:t xml:space="preserve">информация </w:t>
      </w:r>
      <w:r w:rsidR="003628B6">
        <w:rPr>
          <w:rFonts w:ascii="Times New Roman" w:hAnsi="Times New Roman"/>
          <w:sz w:val="22"/>
          <w:szCs w:val="22"/>
          <w:lang w:val="ru-RU"/>
        </w:rPr>
        <w:t>окажется не</w:t>
      </w:r>
      <w:r>
        <w:rPr>
          <w:rFonts w:ascii="Times New Roman" w:hAnsi="Times New Roman"/>
          <w:sz w:val="22"/>
          <w:szCs w:val="22"/>
          <w:lang w:val="ru-RU"/>
        </w:rPr>
        <w:t xml:space="preserve">полной, или требует дополнительного уточнения. </w:t>
      </w:r>
      <w:r>
        <w:rPr>
          <w:rFonts w:ascii="Times New Roman" w:hAnsi="Times New Roman"/>
          <w:sz w:val="22"/>
          <w:szCs w:val="22"/>
          <w:u w:val="single"/>
          <w:lang w:val="ru-RU"/>
        </w:rPr>
        <w:t>Не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u w:val="single"/>
          <w:lang w:val="ru-RU"/>
        </w:rPr>
        <w:t>планируйте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u w:val="single"/>
          <w:lang w:val="ru-RU"/>
        </w:rPr>
        <w:t>начало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u w:val="single"/>
          <w:lang w:val="ru-RU"/>
        </w:rPr>
        <w:t>работы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u w:val="single"/>
          <w:lang w:val="ru-RU"/>
        </w:rPr>
        <w:t>над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u w:val="single"/>
          <w:lang w:val="ru-RU"/>
        </w:rPr>
        <w:t>проектом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u w:val="single"/>
          <w:lang w:val="ru-RU"/>
        </w:rPr>
        <w:t>до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u w:val="single"/>
          <w:lang w:val="ru-RU"/>
        </w:rPr>
        <w:t>тех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u w:val="single"/>
          <w:lang w:val="ru-RU"/>
        </w:rPr>
        <w:t>пор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, </w:t>
      </w:r>
      <w:r>
        <w:rPr>
          <w:rFonts w:ascii="Times New Roman" w:hAnsi="Times New Roman"/>
          <w:sz w:val="22"/>
          <w:szCs w:val="22"/>
          <w:u w:val="single"/>
          <w:lang w:val="ru-RU"/>
        </w:rPr>
        <w:t>пока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u w:val="single"/>
          <w:lang w:val="ru-RU"/>
        </w:rPr>
        <w:t>не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u w:val="single"/>
          <w:lang w:val="ru-RU"/>
        </w:rPr>
        <w:t>получите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  <w:r w:rsidR="003628B6">
        <w:rPr>
          <w:rFonts w:ascii="Times New Roman" w:hAnsi="Times New Roman"/>
          <w:sz w:val="22"/>
          <w:szCs w:val="22"/>
          <w:u w:val="single"/>
          <w:lang w:val="ru-RU"/>
        </w:rPr>
        <w:t xml:space="preserve">из ФОО </w:t>
      </w:r>
      <w:r>
        <w:rPr>
          <w:rFonts w:ascii="Times New Roman" w:hAnsi="Times New Roman"/>
          <w:sz w:val="22"/>
          <w:szCs w:val="22"/>
          <w:u w:val="single"/>
          <w:lang w:val="ru-RU"/>
        </w:rPr>
        <w:t>уведомление ФОО</w:t>
      </w:r>
      <w:r w:rsidRPr="00BB773E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u w:val="single"/>
          <w:lang w:val="ru-RU"/>
        </w:rPr>
        <w:t xml:space="preserve">о </w:t>
      </w:r>
      <w:r w:rsidR="003628B6">
        <w:rPr>
          <w:rFonts w:ascii="Times New Roman" w:hAnsi="Times New Roman"/>
          <w:sz w:val="22"/>
          <w:szCs w:val="22"/>
          <w:u w:val="single"/>
          <w:lang w:val="ru-RU"/>
        </w:rPr>
        <w:t xml:space="preserve">положительном решении по вашей заявке и предоставлении вам гранта. </w:t>
      </w:r>
      <w:r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</w:p>
    <w:p w:rsidR="00727FC9" w:rsidRPr="003628B6" w:rsidRDefault="00727FC9" w:rsidP="00727FC9">
      <w:pPr>
        <w:rPr>
          <w:rFonts w:ascii="Times New Roman" w:hAnsi="Times New Roman"/>
          <w:sz w:val="22"/>
          <w:szCs w:val="22"/>
          <w:lang w:val="ru-RU"/>
        </w:rPr>
      </w:pPr>
    </w:p>
    <w:p w:rsidR="00727FC9" w:rsidRPr="00E22831" w:rsidRDefault="00E22831" w:rsidP="00E22831">
      <w:pPr>
        <w:rPr>
          <w:rFonts w:ascii="Times New Roman" w:hAnsi="Times New Roman"/>
          <w:b/>
          <w:sz w:val="22"/>
          <w:szCs w:val="22"/>
          <w:u w:val="single"/>
          <w:lang w:val="ru-RU"/>
        </w:rPr>
      </w:pPr>
      <w:r>
        <w:rPr>
          <w:rFonts w:ascii="Times New Roman" w:hAnsi="Times New Roman"/>
          <w:b/>
          <w:sz w:val="22"/>
          <w:szCs w:val="22"/>
          <w:u w:val="single"/>
          <w:lang w:val="ru-RU"/>
        </w:rPr>
        <w:t>Офис управления грантами</w:t>
      </w:r>
    </w:p>
    <w:p w:rsidR="00E22831" w:rsidRDefault="00E22831" w:rsidP="00E22831">
      <w:pPr>
        <w:ind w:firstLine="720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 xml:space="preserve">После принятия положительного решения и оформления гранта, с вами по электронной почте свяжется сотрудник офиса управления грантами, в сообщение будет вложено </w:t>
      </w:r>
      <w:proofErr w:type="spellStart"/>
      <w:r>
        <w:rPr>
          <w:rFonts w:ascii="Times New Roman" w:hAnsi="Times New Roman"/>
          <w:sz w:val="22"/>
          <w:szCs w:val="22"/>
          <w:lang w:val="ru-RU"/>
        </w:rPr>
        <w:t>грантовое</w:t>
      </w:r>
      <w:proofErr w:type="spellEnd"/>
      <w:r>
        <w:rPr>
          <w:rFonts w:ascii="Times New Roman" w:hAnsi="Times New Roman"/>
          <w:sz w:val="22"/>
          <w:szCs w:val="22"/>
          <w:lang w:val="ru-RU"/>
        </w:rPr>
        <w:t xml:space="preserve"> соглашение.  Если ваша организация находится в США, письмо будет направлено вам по почте. Просим внимательно прочитать </w:t>
      </w:r>
      <w:proofErr w:type="spellStart"/>
      <w:r>
        <w:rPr>
          <w:rFonts w:ascii="Times New Roman" w:hAnsi="Times New Roman"/>
          <w:sz w:val="22"/>
          <w:szCs w:val="22"/>
          <w:lang w:val="ru-RU"/>
        </w:rPr>
        <w:t>грантовое</w:t>
      </w:r>
      <w:proofErr w:type="spellEnd"/>
      <w:r>
        <w:rPr>
          <w:rFonts w:ascii="Times New Roman" w:hAnsi="Times New Roman"/>
          <w:sz w:val="22"/>
          <w:szCs w:val="22"/>
          <w:lang w:val="ru-RU"/>
        </w:rPr>
        <w:t xml:space="preserve"> соглашение. Если вы удовлетворены всеми изложенными условиями, подпишите и отправьте подписанное </w:t>
      </w:r>
      <w:r w:rsidR="005531DA">
        <w:rPr>
          <w:rFonts w:ascii="Times New Roman" w:hAnsi="Times New Roman"/>
          <w:sz w:val="22"/>
          <w:szCs w:val="22"/>
          <w:lang w:val="ru-RU"/>
        </w:rPr>
        <w:t>соглашение</w:t>
      </w:r>
      <w:r>
        <w:rPr>
          <w:rFonts w:ascii="Times New Roman" w:hAnsi="Times New Roman"/>
          <w:sz w:val="22"/>
          <w:szCs w:val="22"/>
          <w:lang w:val="ru-RU"/>
        </w:rPr>
        <w:t xml:space="preserve"> обратно в офис управления грантами (</w:t>
      </w:r>
      <w:r w:rsidRPr="00742307">
        <w:rPr>
          <w:rFonts w:ascii="Times New Roman" w:hAnsi="Times New Roman"/>
          <w:sz w:val="22"/>
          <w:szCs w:val="22"/>
        </w:rPr>
        <w:t>Office</w:t>
      </w:r>
      <w:r w:rsidRPr="00DF7092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742307">
        <w:rPr>
          <w:rFonts w:ascii="Times New Roman" w:hAnsi="Times New Roman"/>
          <w:sz w:val="22"/>
          <w:szCs w:val="22"/>
        </w:rPr>
        <w:t>of</w:t>
      </w:r>
      <w:r w:rsidRPr="00DF7092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742307">
        <w:rPr>
          <w:rFonts w:ascii="Times New Roman" w:hAnsi="Times New Roman"/>
          <w:sz w:val="22"/>
          <w:szCs w:val="22"/>
        </w:rPr>
        <w:t>Grants</w:t>
      </w:r>
      <w:r w:rsidRPr="00DF7092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742307">
        <w:rPr>
          <w:rFonts w:ascii="Times New Roman" w:hAnsi="Times New Roman"/>
          <w:sz w:val="22"/>
          <w:szCs w:val="22"/>
        </w:rPr>
        <w:t>Management</w:t>
      </w:r>
      <w:r>
        <w:rPr>
          <w:rFonts w:ascii="Times New Roman" w:hAnsi="Times New Roman"/>
          <w:sz w:val="22"/>
          <w:szCs w:val="22"/>
          <w:lang w:val="ru-RU"/>
        </w:rPr>
        <w:t>)</w:t>
      </w:r>
      <w:r w:rsidRPr="00DF7092">
        <w:rPr>
          <w:rFonts w:ascii="Times New Roman" w:hAnsi="Times New Roman"/>
          <w:sz w:val="22"/>
          <w:szCs w:val="22"/>
          <w:lang w:val="ru-RU"/>
        </w:rPr>
        <w:t xml:space="preserve">.  </w:t>
      </w:r>
      <w:r w:rsidR="005531DA">
        <w:rPr>
          <w:rFonts w:ascii="Times New Roman" w:hAnsi="Times New Roman"/>
          <w:sz w:val="22"/>
          <w:szCs w:val="22"/>
          <w:lang w:val="ru-RU"/>
        </w:rPr>
        <w:t>Получение</w:t>
      </w:r>
      <w:r w:rsidRPr="00DF7092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подписанного</w:t>
      </w:r>
      <w:r w:rsidRPr="00DF7092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вами</w:t>
      </w:r>
      <w:r w:rsidRPr="00DF7092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письма</w:t>
      </w:r>
      <w:r w:rsidR="005531DA">
        <w:rPr>
          <w:rFonts w:ascii="Times New Roman" w:hAnsi="Times New Roman"/>
          <w:sz w:val="22"/>
          <w:szCs w:val="22"/>
          <w:lang w:val="ru-RU"/>
        </w:rPr>
        <w:t xml:space="preserve"> позволяет </w:t>
      </w:r>
      <w:r w:rsidRPr="00DF7092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ФОО</w:t>
      </w:r>
      <w:r w:rsidRPr="00DF7092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 xml:space="preserve">произвести выплату.  </w:t>
      </w:r>
      <w:r w:rsidR="005531DA">
        <w:rPr>
          <w:rFonts w:ascii="Times New Roman" w:hAnsi="Times New Roman"/>
          <w:sz w:val="22"/>
          <w:szCs w:val="22"/>
          <w:lang w:val="ru-RU"/>
        </w:rPr>
        <w:t>Денежные средства будут переведены</w:t>
      </w:r>
      <w:r>
        <w:rPr>
          <w:rFonts w:ascii="Times New Roman" w:hAnsi="Times New Roman"/>
          <w:sz w:val="22"/>
          <w:szCs w:val="22"/>
          <w:lang w:val="ru-RU"/>
        </w:rPr>
        <w:t xml:space="preserve"> на </w:t>
      </w:r>
      <w:r w:rsidR="005531DA">
        <w:rPr>
          <w:rFonts w:ascii="Times New Roman" w:hAnsi="Times New Roman"/>
          <w:sz w:val="22"/>
          <w:szCs w:val="22"/>
          <w:lang w:val="ru-RU"/>
        </w:rPr>
        <w:t>банковский</w:t>
      </w:r>
      <w:r>
        <w:rPr>
          <w:rFonts w:ascii="Times New Roman" w:hAnsi="Times New Roman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ru-RU"/>
        </w:rPr>
        <w:t>счет</w:t>
      </w:r>
      <w:proofErr w:type="spellEnd"/>
      <w:r>
        <w:rPr>
          <w:rFonts w:ascii="Times New Roman" w:hAnsi="Times New Roman"/>
          <w:sz w:val="22"/>
          <w:szCs w:val="22"/>
          <w:lang w:val="ru-RU"/>
        </w:rPr>
        <w:t xml:space="preserve"> или </w:t>
      </w:r>
      <w:r w:rsidR="005531DA">
        <w:rPr>
          <w:rFonts w:ascii="Times New Roman" w:hAnsi="Times New Roman"/>
          <w:sz w:val="22"/>
          <w:szCs w:val="22"/>
          <w:lang w:val="ru-RU"/>
        </w:rPr>
        <w:t xml:space="preserve">выплачены </w:t>
      </w:r>
      <w:r>
        <w:rPr>
          <w:rFonts w:ascii="Times New Roman" w:hAnsi="Times New Roman"/>
          <w:sz w:val="22"/>
          <w:szCs w:val="22"/>
          <w:lang w:val="ru-RU"/>
        </w:rPr>
        <w:t xml:space="preserve">чеком, весь процесс получения средств </w:t>
      </w:r>
      <w:proofErr w:type="spellStart"/>
      <w:r>
        <w:rPr>
          <w:rFonts w:ascii="Times New Roman" w:hAnsi="Times New Roman"/>
          <w:sz w:val="22"/>
          <w:szCs w:val="22"/>
          <w:lang w:val="ru-RU"/>
        </w:rPr>
        <w:t>грантополучателем</w:t>
      </w:r>
      <w:proofErr w:type="spellEnd"/>
      <w:r>
        <w:rPr>
          <w:rFonts w:ascii="Times New Roman" w:hAnsi="Times New Roman"/>
          <w:sz w:val="22"/>
          <w:szCs w:val="22"/>
          <w:lang w:val="ru-RU"/>
        </w:rPr>
        <w:t xml:space="preserve"> занимает, в среднем, 1 – 2 недели после дачи разрешения на перечисление суммы гранта.  </w:t>
      </w:r>
    </w:p>
    <w:p w:rsidR="00727FC9" w:rsidRPr="0023294A" w:rsidRDefault="00727FC9" w:rsidP="00727FC9">
      <w:pPr>
        <w:rPr>
          <w:rFonts w:ascii="Times New Roman" w:hAnsi="Times New Roman"/>
          <w:sz w:val="22"/>
          <w:szCs w:val="22"/>
          <w:lang w:val="ru-RU"/>
        </w:rPr>
      </w:pPr>
    </w:p>
    <w:p w:rsidR="00727FC9" w:rsidRPr="000F23C0" w:rsidRDefault="000F23C0" w:rsidP="00727FC9">
      <w:pPr>
        <w:rPr>
          <w:rFonts w:ascii="Times New Roman" w:hAnsi="Times New Roman"/>
          <w:b/>
          <w:sz w:val="22"/>
          <w:szCs w:val="22"/>
          <w:u w:val="single"/>
          <w:lang w:val="ru-RU"/>
        </w:rPr>
      </w:pPr>
      <w:r>
        <w:rPr>
          <w:rFonts w:ascii="Times New Roman" w:hAnsi="Times New Roman"/>
          <w:b/>
          <w:sz w:val="22"/>
          <w:szCs w:val="22"/>
          <w:u w:val="single"/>
          <w:lang w:val="ru-RU"/>
        </w:rPr>
        <w:t>Выплата средств по гранту</w:t>
      </w:r>
    </w:p>
    <w:p w:rsidR="000F23C0" w:rsidRPr="00EC7CA3" w:rsidRDefault="000F23C0" w:rsidP="000F23C0">
      <w:pPr>
        <w:ind w:firstLine="720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Средства на реализацию проекта организациям</w:t>
      </w:r>
      <w:r w:rsidRPr="00EC7CA3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на</w:t>
      </w:r>
      <w:r w:rsidRPr="00EC7CA3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территории</w:t>
      </w:r>
      <w:r w:rsidRPr="00EC7CA3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США</w:t>
      </w:r>
      <w:r w:rsidRPr="00EC7CA3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предоставляются посредством</w:t>
      </w:r>
      <w:r w:rsidRPr="00EC7CA3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чека</w:t>
      </w:r>
      <w:r w:rsidRPr="00EC7CA3">
        <w:rPr>
          <w:rFonts w:ascii="Times New Roman" w:hAnsi="Times New Roman"/>
          <w:sz w:val="22"/>
          <w:szCs w:val="22"/>
          <w:lang w:val="ru-RU"/>
        </w:rPr>
        <w:t xml:space="preserve">, </w:t>
      </w:r>
      <w:r>
        <w:rPr>
          <w:rFonts w:ascii="Times New Roman" w:hAnsi="Times New Roman"/>
          <w:sz w:val="22"/>
          <w:szCs w:val="22"/>
          <w:lang w:val="ru-RU"/>
        </w:rPr>
        <w:t>если</w:t>
      </w:r>
      <w:r w:rsidRPr="00EC7CA3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сумма</w:t>
      </w:r>
      <w:r w:rsidRPr="00EC7CA3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не</w:t>
      </w:r>
      <w:r w:rsidRPr="00EC7CA3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превышает</w:t>
      </w:r>
      <w:r w:rsidRPr="00EC7CA3">
        <w:rPr>
          <w:rFonts w:ascii="Times New Roman" w:hAnsi="Times New Roman"/>
          <w:sz w:val="22"/>
          <w:szCs w:val="22"/>
          <w:lang w:val="ru-RU"/>
        </w:rPr>
        <w:t xml:space="preserve"> 25 000 </w:t>
      </w:r>
      <w:r>
        <w:rPr>
          <w:rFonts w:ascii="Times New Roman" w:hAnsi="Times New Roman"/>
          <w:sz w:val="22"/>
          <w:szCs w:val="22"/>
          <w:lang w:val="ru-RU"/>
        </w:rPr>
        <w:t>долларов</w:t>
      </w:r>
      <w:r w:rsidRPr="00EC7CA3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>США</w:t>
      </w:r>
      <w:r w:rsidRPr="00EC7CA3">
        <w:rPr>
          <w:rFonts w:ascii="Times New Roman" w:hAnsi="Times New Roman"/>
          <w:sz w:val="22"/>
          <w:szCs w:val="22"/>
          <w:lang w:val="ru-RU"/>
        </w:rPr>
        <w:t xml:space="preserve">, </w:t>
      </w:r>
      <w:r>
        <w:rPr>
          <w:rFonts w:ascii="Times New Roman" w:hAnsi="Times New Roman"/>
          <w:sz w:val="22"/>
          <w:szCs w:val="22"/>
          <w:lang w:val="ru-RU"/>
        </w:rPr>
        <w:t>или</w:t>
      </w:r>
      <w:r w:rsidRPr="00EC7CA3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 xml:space="preserve">переводом на банковский </w:t>
      </w:r>
      <w:proofErr w:type="spellStart"/>
      <w:r>
        <w:rPr>
          <w:rFonts w:ascii="Times New Roman" w:hAnsi="Times New Roman"/>
          <w:sz w:val="22"/>
          <w:szCs w:val="22"/>
          <w:lang w:val="ru-RU"/>
        </w:rPr>
        <w:t>счет</w:t>
      </w:r>
      <w:proofErr w:type="spellEnd"/>
      <w:r w:rsidRPr="00EC7CA3">
        <w:rPr>
          <w:rFonts w:ascii="Times New Roman" w:hAnsi="Times New Roman"/>
          <w:sz w:val="22"/>
          <w:szCs w:val="22"/>
          <w:lang w:val="ru-RU"/>
        </w:rPr>
        <w:t xml:space="preserve">, </w:t>
      </w:r>
      <w:r>
        <w:rPr>
          <w:rFonts w:ascii="Times New Roman" w:hAnsi="Times New Roman"/>
          <w:sz w:val="22"/>
          <w:szCs w:val="22"/>
          <w:lang w:val="ru-RU"/>
        </w:rPr>
        <w:t>если</w:t>
      </w:r>
      <w:r w:rsidRPr="00EC7CA3">
        <w:rPr>
          <w:rFonts w:ascii="Times New Roman" w:hAnsi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sz w:val="22"/>
          <w:szCs w:val="22"/>
          <w:lang w:val="ru-RU"/>
        </w:rPr>
        <w:t xml:space="preserve">превышает. Выплата организациям за пределами США производится посредством перевода. Просим принять во внимание, что организации, ранее получившие грант ФОО и не предоставившие в требуемые сроки соответствующие </w:t>
      </w:r>
      <w:proofErr w:type="spellStart"/>
      <w:r>
        <w:rPr>
          <w:rFonts w:ascii="Times New Roman" w:hAnsi="Times New Roman"/>
          <w:sz w:val="22"/>
          <w:szCs w:val="22"/>
          <w:lang w:val="ru-RU"/>
        </w:rPr>
        <w:t>отчеты</w:t>
      </w:r>
      <w:proofErr w:type="spellEnd"/>
      <w:r>
        <w:rPr>
          <w:rFonts w:ascii="Times New Roman" w:hAnsi="Times New Roman"/>
          <w:sz w:val="22"/>
          <w:szCs w:val="22"/>
          <w:lang w:val="ru-RU"/>
        </w:rPr>
        <w:t xml:space="preserve">, не получат дополнительные средства до тех пор, пока не представят </w:t>
      </w:r>
      <w:proofErr w:type="spellStart"/>
      <w:r>
        <w:rPr>
          <w:rFonts w:ascii="Times New Roman" w:hAnsi="Times New Roman"/>
          <w:sz w:val="22"/>
          <w:szCs w:val="22"/>
          <w:lang w:val="ru-RU"/>
        </w:rPr>
        <w:t>отчеты</w:t>
      </w:r>
      <w:proofErr w:type="spellEnd"/>
      <w:r>
        <w:rPr>
          <w:rFonts w:ascii="Times New Roman" w:hAnsi="Times New Roman"/>
          <w:sz w:val="22"/>
          <w:szCs w:val="22"/>
          <w:lang w:val="ru-RU"/>
        </w:rPr>
        <w:t xml:space="preserve"> по израсходованным средствам предыдущего гранта. </w:t>
      </w:r>
      <w:r w:rsidRPr="00EC7CA3">
        <w:rPr>
          <w:rFonts w:ascii="Times New Roman" w:hAnsi="Times New Roman"/>
          <w:sz w:val="22"/>
          <w:szCs w:val="22"/>
          <w:lang w:val="ru-RU"/>
        </w:rPr>
        <w:t xml:space="preserve"> </w:t>
      </w:r>
    </w:p>
    <w:p w:rsidR="000F23C0" w:rsidRPr="00EC7CA3" w:rsidRDefault="000F23C0" w:rsidP="000F23C0">
      <w:pPr>
        <w:jc w:val="both"/>
        <w:rPr>
          <w:rFonts w:ascii="Times New Roman" w:hAnsi="Times New Roman"/>
          <w:sz w:val="22"/>
          <w:szCs w:val="22"/>
          <w:lang w:val="ru-RU"/>
        </w:rPr>
      </w:pPr>
    </w:p>
    <w:p w:rsidR="00727FC9" w:rsidRPr="0023294A" w:rsidRDefault="00727FC9" w:rsidP="004505D0">
      <w:pPr>
        <w:jc w:val="both"/>
        <w:rPr>
          <w:lang w:val="ru-RU"/>
        </w:rPr>
      </w:pPr>
    </w:p>
    <w:sectPr w:rsidR="00727FC9" w:rsidRPr="0023294A" w:rsidSect="00C36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92C26"/>
    <w:multiLevelType w:val="hybridMultilevel"/>
    <w:tmpl w:val="C980AD84"/>
    <w:lvl w:ilvl="0" w:tplc="53D0DDC6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D6809"/>
    <w:multiLevelType w:val="hybridMultilevel"/>
    <w:tmpl w:val="BD90D714"/>
    <w:lvl w:ilvl="0" w:tplc="53D0DDC6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25C54EA"/>
    <w:multiLevelType w:val="hybridMultilevel"/>
    <w:tmpl w:val="80EEC540"/>
    <w:lvl w:ilvl="0" w:tplc="53D0DDC6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0A0589"/>
    <w:multiLevelType w:val="hybridMultilevel"/>
    <w:tmpl w:val="FD962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27FC9"/>
    <w:rsid w:val="00006DC6"/>
    <w:rsid w:val="00027DD1"/>
    <w:rsid w:val="00041B56"/>
    <w:rsid w:val="000D62EB"/>
    <w:rsid w:val="000F23C0"/>
    <w:rsid w:val="00126C13"/>
    <w:rsid w:val="001833EA"/>
    <w:rsid w:val="00230B4E"/>
    <w:rsid w:val="0023294A"/>
    <w:rsid w:val="00241C74"/>
    <w:rsid w:val="0024475C"/>
    <w:rsid w:val="002D0296"/>
    <w:rsid w:val="002D75FC"/>
    <w:rsid w:val="00334ECD"/>
    <w:rsid w:val="003628B6"/>
    <w:rsid w:val="003648E0"/>
    <w:rsid w:val="004505D0"/>
    <w:rsid w:val="005017E3"/>
    <w:rsid w:val="00511481"/>
    <w:rsid w:val="005531DA"/>
    <w:rsid w:val="00562296"/>
    <w:rsid w:val="005648DE"/>
    <w:rsid w:val="00564A19"/>
    <w:rsid w:val="0062275B"/>
    <w:rsid w:val="00651224"/>
    <w:rsid w:val="00675B8C"/>
    <w:rsid w:val="007016FC"/>
    <w:rsid w:val="00727FC9"/>
    <w:rsid w:val="0076509C"/>
    <w:rsid w:val="007A3E1E"/>
    <w:rsid w:val="007E6DAB"/>
    <w:rsid w:val="008E1295"/>
    <w:rsid w:val="009903B7"/>
    <w:rsid w:val="00A06043"/>
    <w:rsid w:val="00A24B29"/>
    <w:rsid w:val="00A67F82"/>
    <w:rsid w:val="00A73F4F"/>
    <w:rsid w:val="00AE7C83"/>
    <w:rsid w:val="00BB0194"/>
    <w:rsid w:val="00BF68DE"/>
    <w:rsid w:val="00C36150"/>
    <w:rsid w:val="00CC3D70"/>
    <w:rsid w:val="00CD5DBE"/>
    <w:rsid w:val="00CE0A68"/>
    <w:rsid w:val="00D4228F"/>
    <w:rsid w:val="00D479E1"/>
    <w:rsid w:val="00E22831"/>
    <w:rsid w:val="00EC1AE9"/>
    <w:rsid w:val="00ED2EFE"/>
    <w:rsid w:val="00F06F8D"/>
    <w:rsid w:val="00F27412"/>
    <w:rsid w:val="00F411F9"/>
    <w:rsid w:val="00FD274D"/>
    <w:rsid w:val="00FE2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FC9"/>
    <w:pPr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27FC9"/>
    <w:pPr>
      <w:spacing w:after="100" w:afterAutospacing="1"/>
    </w:pPr>
    <w:rPr>
      <w:rFonts w:ascii="Arial" w:hAnsi="Arial" w:cs="Arial"/>
      <w:color w:val="333333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F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FC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73F4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E2F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2FE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2FEC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2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2FEC"/>
    <w:rPr>
      <w:rFonts w:ascii="Courier" w:eastAsia="Times New Roman" w:hAnsi="Courier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26C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FC9"/>
    <w:pPr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27FC9"/>
    <w:pPr>
      <w:spacing w:after="100" w:afterAutospacing="1"/>
    </w:pPr>
    <w:rPr>
      <w:rFonts w:ascii="Arial" w:hAnsi="Arial" w:cs="Arial"/>
      <w:color w:val="333333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F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FC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73F4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E2F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2FE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2FEC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2F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2FEC"/>
    <w:rPr>
      <w:rFonts w:ascii="Courier" w:eastAsia="Times New Roman" w:hAnsi="Courier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foundationconnect.org/GrantsManager/pages/V3/Portal/Login/Login.aspx?OrgID=00Dd0000000c6ik&amp;ReturnUrl=~%2fPages%2fV3%2fPortal%2fGrantApplication.aspx%3fIsDirect%3dtrue%26RequestRT%3d012d0000000SPIY%26CampaignID%3d701d0000000V8P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24802-7A1D-46E0-A895-80E65830E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1315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Whitehead</dc:creator>
  <cp:lastModifiedBy>Elona</cp:lastModifiedBy>
  <cp:revision>22</cp:revision>
  <dcterms:created xsi:type="dcterms:W3CDTF">2014-04-08T19:53:00Z</dcterms:created>
  <dcterms:modified xsi:type="dcterms:W3CDTF">2014-04-11T13:00:00Z</dcterms:modified>
</cp:coreProperties>
</file>